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2268"/>
        <w:gridCol w:w="3169"/>
      </w:tblGrid>
      <w:tr w:rsidR="00E8583B" w:rsidRPr="00701B86" w:rsidTr="006356A2">
        <w:tc>
          <w:tcPr>
            <w:tcW w:w="3085" w:type="dxa"/>
          </w:tcPr>
          <w:p w:rsidR="00E8583B" w:rsidRDefault="00E8583B" w:rsidP="006356A2">
            <w:pPr>
              <w:spacing w:after="160" w:line="259" w:lineRule="auto"/>
              <w:jc w:val="center"/>
              <w:rPr>
                <w:rFonts w:eastAsia="Times New Roman"/>
                <w:sz w:val="28"/>
              </w:rPr>
            </w:pPr>
            <w:r>
              <w:rPr>
                <w:rFonts w:eastAsia="Times New Roman"/>
                <w:noProof/>
              </w:rPr>
              <w:drawing>
                <wp:inline distT="0" distB="0" distL="0" distR="0" wp14:anchorId="62039E1B" wp14:editId="3FD5559D">
                  <wp:extent cx="1562100" cy="11506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2100" cy="1150620"/>
                          </a:xfrm>
                          <a:prstGeom prst="rect">
                            <a:avLst/>
                          </a:prstGeom>
                          <a:noFill/>
                          <a:ln>
                            <a:noFill/>
                          </a:ln>
                        </pic:spPr>
                      </pic:pic>
                    </a:graphicData>
                  </a:graphic>
                </wp:inline>
              </w:drawing>
            </w:r>
          </w:p>
        </w:tc>
        <w:tc>
          <w:tcPr>
            <w:tcW w:w="2268" w:type="dxa"/>
          </w:tcPr>
          <w:p w:rsidR="00E8583B" w:rsidRDefault="00E8583B" w:rsidP="006356A2">
            <w:pPr>
              <w:spacing w:after="160" w:line="259" w:lineRule="auto"/>
              <w:jc w:val="center"/>
              <w:rPr>
                <w:rFonts w:eastAsia="Times New Roman"/>
                <w:sz w:val="28"/>
              </w:rPr>
            </w:pPr>
          </w:p>
        </w:tc>
        <w:tc>
          <w:tcPr>
            <w:tcW w:w="3169" w:type="dxa"/>
          </w:tcPr>
          <w:p w:rsidR="00E8583B" w:rsidRDefault="00E8583B" w:rsidP="006356A2">
            <w:pPr>
              <w:spacing w:after="160" w:line="259" w:lineRule="auto"/>
              <w:jc w:val="center"/>
              <w:rPr>
                <w:rFonts w:eastAsia="Times New Roman"/>
                <w:sz w:val="28"/>
              </w:rPr>
            </w:pPr>
            <w:r w:rsidRPr="00701B86">
              <w:rPr>
                <w:rFonts w:eastAsia="Times New Roman"/>
                <w:noProof/>
                <w:sz w:val="28"/>
              </w:rPr>
              <w:drawing>
                <wp:inline distT="0" distB="0" distL="0" distR="0" wp14:anchorId="76423FC6" wp14:editId="669583AA">
                  <wp:extent cx="1051560" cy="1051560"/>
                  <wp:effectExtent l="0" t="0" r="0" b="0"/>
                  <wp:docPr id="2" name="Εικόνα 2" descr="C:\Users\user\OneDrive - ΠΑΝΕΠΙΣΤΗΜΙΟ ΘΕΣΣΑΛΙΑΣ\ΠΑΝΕΠΙΣΤΗΜΙΟ ΘΕΣΣΑΛΙΑΣ\ΠΡΟΣΩΠΙΚΑ\new logo phys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 - ΠΑΝΕΠΙΣΤΗΜΙΟ ΘΕΣΣΑΛΙΑΣ\ΠΑΝΕΠΙΣΤΗΜΙΟ ΘΕΣΣΑΛΙΑΣ\ΠΡΟΣΩΠΙΚΑ\new logo physi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1051560"/>
                          </a:xfrm>
                          <a:prstGeom prst="rect">
                            <a:avLst/>
                          </a:prstGeom>
                          <a:noFill/>
                          <a:ln>
                            <a:noFill/>
                          </a:ln>
                        </pic:spPr>
                      </pic:pic>
                    </a:graphicData>
                  </a:graphic>
                </wp:inline>
              </w:drawing>
            </w:r>
          </w:p>
        </w:tc>
      </w:tr>
    </w:tbl>
    <w:p w:rsidR="00E8583B" w:rsidRPr="00A47C15" w:rsidRDefault="00E8583B" w:rsidP="00E8583B">
      <w:pPr>
        <w:spacing w:after="0" w:line="240" w:lineRule="auto"/>
        <w:jc w:val="center"/>
        <w:rPr>
          <w:rFonts w:ascii="Cambria" w:eastAsia="Times New Roman" w:hAnsi="Cambria" w:cs="Arial"/>
          <w:b/>
          <w:sz w:val="18"/>
          <w:szCs w:val="18"/>
          <w:lang w:eastAsia="el-GR"/>
        </w:rPr>
      </w:pPr>
      <w:r w:rsidRPr="00A47C15">
        <w:rPr>
          <w:rFonts w:ascii="Cambria" w:eastAsia="Times New Roman" w:hAnsi="Cambria" w:cs="Arial"/>
          <w:b/>
          <w:sz w:val="18"/>
          <w:szCs w:val="18"/>
          <w:lang w:eastAsia="el-GR"/>
        </w:rPr>
        <w:t>ΣΧΟΛΗ ΕΠΙΣΤΗΜΩΝ ΥΓΕΙΑΣ-ΤΜΗΜΑ ΦΥΣΙΚΟΘΕΡΑΠΕΙΑΣ</w:t>
      </w:r>
    </w:p>
    <w:p w:rsidR="00E8583B" w:rsidRPr="00A47C15" w:rsidRDefault="00E8583B" w:rsidP="00E8583B">
      <w:pPr>
        <w:spacing w:after="0" w:line="240" w:lineRule="auto"/>
        <w:jc w:val="center"/>
        <w:rPr>
          <w:rFonts w:ascii="Cambria" w:eastAsia="Times New Roman" w:hAnsi="Cambria" w:cs="Arial"/>
          <w:b/>
          <w:sz w:val="18"/>
          <w:szCs w:val="18"/>
          <w:lang w:eastAsia="el-GR"/>
        </w:rPr>
      </w:pPr>
      <w:r w:rsidRPr="00A47C15">
        <w:rPr>
          <w:rFonts w:ascii="Cambria" w:eastAsia="Times New Roman" w:hAnsi="Cambria" w:cs="Arial"/>
          <w:b/>
          <w:sz w:val="18"/>
          <w:szCs w:val="18"/>
          <w:lang w:eastAsia="el-GR"/>
        </w:rPr>
        <w:t>3</w:t>
      </w:r>
      <w:r w:rsidRPr="00A47C15">
        <w:rPr>
          <w:rFonts w:ascii="Cambria" w:eastAsia="Times New Roman" w:hAnsi="Cambria" w:cs="Arial"/>
          <w:b/>
          <w:sz w:val="18"/>
          <w:szCs w:val="18"/>
          <w:vertAlign w:val="superscript"/>
          <w:lang w:eastAsia="el-GR"/>
        </w:rPr>
        <w:t>Ο</w:t>
      </w:r>
      <w:r w:rsidRPr="00A47C15">
        <w:rPr>
          <w:rFonts w:ascii="Cambria" w:eastAsia="Times New Roman" w:hAnsi="Cambria" w:cs="Arial"/>
          <w:b/>
          <w:sz w:val="18"/>
          <w:szCs w:val="18"/>
          <w:lang w:eastAsia="el-GR"/>
        </w:rPr>
        <w:t xml:space="preserve"> ΧΛΜ ΠΕΟ ΛΑΜΙΑΣ-ΑΘΗΝΩΝ, ΛΑΜΙΑ 35132 ΤΗΛ.: 2231060176-177, </w:t>
      </w:r>
      <w:r w:rsidRPr="00A47C15">
        <w:rPr>
          <w:rFonts w:ascii="Cambria" w:eastAsia="Times New Roman" w:hAnsi="Cambria" w:cs="Arial"/>
          <w:b/>
          <w:sz w:val="18"/>
          <w:szCs w:val="18"/>
          <w:lang w:val="en-US" w:eastAsia="el-GR"/>
        </w:rPr>
        <w:t>email</w:t>
      </w:r>
      <w:r w:rsidRPr="00A47C15">
        <w:rPr>
          <w:rFonts w:ascii="Cambria" w:eastAsia="Times New Roman" w:hAnsi="Cambria" w:cs="Arial"/>
          <w:b/>
          <w:sz w:val="18"/>
          <w:szCs w:val="18"/>
          <w:lang w:eastAsia="el-GR"/>
        </w:rPr>
        <w:t xml:space="preserve">: </w:t>
      </w:r>
      <w:hyperlink r:id="rId8" w:history="1">
        <w:r w:rsidRPr="00B53BC5">
          <w:rPr>
            <w:rStyle w:val="-"/>
            <w:rFonts w:ascii="Cambria" w:eastAsia="Times New Roman" w:hAnsi="Cambria" w:cs="Arial"/>
            <w:b/>
            <w:sz w:val="18"/>
            <w:szCs w:val="18"/>
            <w:lang w:val="en-US" w:eastAsia="el-GR"/>
          </w:rPr>
          <w:t>g</w:t>
        </w:r>
        <w:r w:rsidRPr="00B53BC5">
          <w:rPr>
            <w:rStyle w:val="-"/>
            <w:rFonts w:ascii="Cambria" w:eastAsia="Times New Roman" w:hAnsi="Cambria" w:cs="Arial"/>
            <w:b/>
            <w:sz w:val="18"/>
            <w:szCs w:val="18"/>
            <w:lang w:eastAsia="el-GR"/>
          </w:rPr>
          <w:t>-</w:t>
        </w:r>
        <w:r w:rsidRPr="00B53BC5">
          <w:rPr>
            <w:rStyle w:val="-"/>
            <w:rFonts w:ascii="Cambria" w:eastAsia="Times New Roman" w:hAnsi="Cambria" w:cs="Arial"/>
            <w:b/>
            <w:sz w:val="18"/>
            <w:szCs w:val="18"/>
            <w:lang w:val="en-US" w:eastAsia="el-GR"/>
          </w:rPr>
          <w:t>physio</w:t>
        </w:r>
        <w:r w:rsidRPr="00B53BC5">
          <w:rPr>
            <w:rStyle w:val="-"/>
            <w:rFonts w:ascii="Cambria" w:eastAsia="Times New Roman" w:hAnsi="Cambria" w:cs="Arial"/>
            <w:b/>
            <w:sz w:val="18"/>
            <w:szCs w:val="18"/>
            <w:lang w:eastAsia="el-GR"/>
          </w:rPr>
          <w:t>@</w:t>
        </w:r>
        <w:proofErr w:type="spellStart"/>
        <w:r w:rsidRPr="00B53BC5">
          <w:rPr>
            <w:rStyle w:val="-"/>
            <w:rFonts w:ascii="Cambria" w:eastAsia="Times New Roman" w:hAnsi="Cambria" w:cs="Arial"/>
            <w:b/>
            <w:sz w:val="18"/>
            <w:szCs w:val="18"/>
            <w:lang w:val="en-US" w:eastAsia="el-GR"/>
          </w:rPr>
          <w:t>uth</w:t>
        </w:r>
        <w:proofErr w:type="spellEnd"/>
        <w:r w:rsidRPr="00B53BC5">
          <w:rPr>
            <w:rStyle w:val="-"/>
            <w:rFonts w:ascii="Cambria" w:eastAsia="Times New Roman" w:hAnsi="Cambria" w:cs="Arial"/>
            <w:b/>
            <w:sz w:val="18"/>
            <w:szCs w:val="18"/>
            <w:lang w:eastAsia="el-GR"/>
          </w:rPr>
          <w:t>.</w:t>
        </w:r>
        <w:r w:rsidRPr="00B53BC5">
          <w:rPr>
            <w:rStyle w:val="-"/>
            <w:rFonts w:ascii="Cambria" w:eastAsia="Times New Roman" w:hAnsi="Cambria" w:cs="Arial"/>
            <w:b/>
            <w:sz w:val="18"/>
            <w:szCs w:val="18"/>
            <w:lang w:val="en-US" w:eastAsia="el-GR"/>
          </w:rPr>
          <w:t>gr</w:t>
        </w:r>
      </w:hyperlink>
    </w:p>
    <w:p w:rsidR="00E8583B" w:rsidRPr="00B66B54" w:rsidRDefault="00E8583B" w:rsidP="00E8583B">
      <w:pPr>
        <w:spacing w:after="0" w:line="240" w:lineRule="auto"/>
        <w:jc w:val="center"/>
        <w:rPr>
          <w:rFonts w:ascii="Cambria" w:eastAsia="Times New Roman" w:hAnsi="Cambria" w:cs="Arial"/>
          <w:b/>
          <w:sz w:val="18"/>
          <w:szCs w:val="18"/>
          <w:lang w:eastAsia="el-GR"/>
        </w:rPr>
      </w:pPr>
    </w:p>
    <w:p w:rsidR="00E8583B" w:rsidRPr="00B66B54" w:rsidRDefault="00E8583B" w:rsidP="00E8583B">
      <w:pPr>
        <w:spacing w:after="0" w:line="240" w:lineRule="auto"/>
        <w:jc w:val="center"/>
        <w:rPr>
          <w:rFonts w:ascii="Cambria" w:eastAsia="Times New Roman" w:hAnsi="Cambria" w:cs="Arial"/>
          <w:b/>
          <w:sz w:val="18"/>
          <w:szCs w:val="18"/>
          <w:lang w:eastAsia="el-GR"/>
        </w:rPr>
      </w:pPr>
    </w:p>
    <w:p w:rsidR="00E8583B" w:rsidRPr="00B66B54" w:rsidRDefault="00E8583B" w:rsidP="00E8583B">
      <w:pPr>
        <w:spacing w:after="160" w:line="259" w:lineRule="auto"/>
        <w:ind w:left="5760"/>
        <w:rPr>
          <w:rFonts w:ascii="Cambria" w:eastAsia="Times New Roman" w:hAnsi="Cambria" w:cs="Arial"/>
          <w:b/>
          <w:sz w:val="24"/>
          <w:szCs w:val="24"/>
          <w:lang w:eastAsia="el-GR"/>
        </w:rPr>
      </w:pPr>
    </w:p>
    <w:p w:rsidR="00E8583B" w:rsidRPr="002B34E6" w:rsidRDefault="00E8583B" w:rsidP="00E8583B">
      <w:pPr>
        <w:spacing w:after="0" w:line="240" w:lineRule="auto"/>
        <w:rPr>
          <w:rFonts w:ascii="Cambria" w:eastAsia="Times New Roman" w:hAnsi="Cambria" w:cs="Arial"/>
          <w:b/>
          <w:sz w:val="20"/>
          <w:szCs w:val="20"/>
          <w:lang w:eastAsia="el-GR"/>
        </w:rPr>
      </w:pPr>
      <w:r w:rsidRPr="00A47C15">
        <w:rPr>
          <w:rFonts w:ascii="Cambria" w:eastAsia="Times New Roman" w:hAnsi="Cambria" w:cs="Arial"/>
          <w:b/>
          <w:sz w:val="18"/>
          <w:szCs w:val="18"/>
          <w:lang w:eastAsia="el-GR"/>
        </w:rPr>
        <w:t xml:space="preserve">Πληροφορίες: </w:t>
      </w:r>
      <w:r w:rsidRPr="00A47C15">
        <w:rPr>
          <w:rFonts w:ascii="Cambria" w:eastAsia="Times New Roman" w:hAnsi="Cambria" w:cs="Arial"/>
          <w:sz w:val="18"/>
          <w:szCs w:val="18"/>
          <w:lang w:eastAsia="el-GR"/>
        </w:rPr>
        <w:t xml:space="preserve">Κ. </w:t>
      </w:r>
      <w:proofErr w:type="spellStart"/>
      <w:r w:rsidRPr="00A47C15">
        <w:rPr>
          <w:rFonts w:ascii="Cambria" w:eastAsia="Times New Roman" w:hAnsi="Cambria" w:cs="Arial"/>
          <w:sz w:val="18"/>
          <w:szCs w:val="18"/>
          <w:lang w:eastAsia="el-GR"/>
        </w:rPr>
        <w:t>Καπράνα</w:t>
      </w:r>
      <w:proofErr w:type="spellEnd"/>
      <w:r w:rsidRPr="00A47C15">
        <w:rPr>
          <w:rFonts w:ascii="Cambria" w:eastAsia="Times New Roman" w:hAnsi="Cambria" w:cs="Arial"/>
          <w:sz w:val="18"/>
          <w:szCs w:val="18"/>
          <w:lang w:eastAsia="el-GR"/>
        </w:rPr>
        <w:t xml:space="preserve">                                         </w:t>
      </w:r>
      <w:r w:rsidRPr="00A47C15">
        <w:rPr>
          <w:rFonts w:ascii="Cambria" w:eastAsia="Times New Roman" w:hAnsi="Cambria" w:cs="Arial"/>
          <w:b/>
          <w:sz w:val="18"/>
          <w:szCs w:val="18"/>
          <w:lang w:eastAsia="el-GR"/>
        </w:rPr>
        <w:t xml:space="preserve">                            </w:t>
      </w:r>
      <w:r>
        <w:rPr>
          <w:rFonts w:ascii="Cambria" w:eastAsia="Times New Roman" w:hAnsi="Cambria" w:cs="Arial"/>
          <w:b/>
          <w:sz w:val="18"/>
          <w:szCs w:val="18"/>
          <w:lang w:eastAsia="el-GR"/>
        </w:rPr>
        <w:t xml:space="preserve">              </w:t>
      </w:r>
      <w:r w:rsidRPr="00A47C15">
        <w:rPr>
          <w:rFonts w:ascii="Cambria" w:eastAsia="Times New Roman" w:hAnsi="Cambria" w:cs="Arial"/>
          <w:b/>
          <w:sz w:val="18"/>
          <w:szCs w:val="18"/>
          <w:lang w:eastAsia="el-GR"/>
        </w:rPr>
        <w:t xml:space="preserve">           </w:t>
      </w:r>
      <w:r w:rsidRPr="00A47C15">
        <w:rPr>
          <w:rFonts w:ascii="Cambria" w:eastAsia="Times New Roman" w:hAnsi="Cambria" w:cs="Arial"/>
          <w:b/>
          <w:sz w:val="20"/>
          <w:szCs w:val="20"/>
          <w:lang w:eastAsia="el-GR"/>
        </w:rPr>
        <w:t xml:space="preserve">ΛΑΜΙΑ </w:t>
      </w:r>
      <w:r w:rsidRPr="00875D75">
        <w:rPr>
          <w:rFonts w:ascii="Cambria" w:eastAsia="Times New Roman" w:hAnsi="Cambria" w:cs="Arial"/>
          <w:b/>
          <w:sz w:val="20"/>
          <w:szCs w:val="20"/>
          <w:lang w:eastAsia="el-GR"/>
        </w:rPr>
        <w:t xml:space="preserve"> </w:t>
      </w:r>
      <w:r w:rsidRPr="00FC6B92">
        <w:rPr>
          <w:rFonts w:ascii="Cambria" w:eastAsia="Times New Roman" w:hAnsi="Cambria" w:cs="Arial"/>
          <w:b/>
          <w:sz w:val="20"/>
          <w:szCs w:val="20"/>
          <w:lang w:eastAsia="el-GR"/>
        </w:rPr>
        <w:t>2</w:t>
      </w:r>
      <w:r>
        <w:rPr>
          <w:rFonts w:ascii="Cambria" w:eastAsia="Times New Roman" w:hAnsi="Cambria" w:cs="Arial"/>
          <w:b/>
          <w:sz w:val="20"/>
          <w:szCs w:val="20"/>
          <w:lang w:eastAsia="el-GR"/>
        </w:rPr>
        <w:t>1-5-2026</w:t>
      </w:r>
    </w:p>
    <w:p w:rsidR="00E8583B" w:rsidRPr="002B34E6" w:rsidRDefault="00E8583B" w:rsidP="00E8583B">
      <w:pPr>
        <w:spacing w:after="0" w:line="240" w:lineRule="auto"/>
        <w:rPr>
          <w:rFonts w:ascii="Cambria" w:eastAsia="Times New Roman" w:hAnsi="Cambria" w:cs="Arial"/>
          <w:b/>
          <w:sz w:val="20"/>
          <w:szCs w:val="20"/>
          <w:lang w:eastAsia="el-GR"/>
        </w:rPr>
      </w:pPr>
      <w:r>
        <w:rPr>
          <w:rFonts w:ascii="Cambria" w:eastAsia="Times New Roman" w:hAnsi="Cambria" w:cs="Arial"/>
          <w:b/>
          <w:sz w:val="20"/>
          <w:szCs w:val="20"/>
          <w:lang w:eastAsia="el-GR"/>
        </w:rPr>
        <w:t xml:space="preserve">                                                                                                                        </w:t>
      </w:r>
      <w:r w:rsidRPr="00A47C15">
        <w:rPr>
          <w:rFonts w:ascii="Cambria" w:eastAsia="Times New Roman" w:hAnsi="Cambria" w:cs="Arial"/>
          <w:b/>
          <w:sz w:val="20"/>
          <w:szCs w:val="20"/>
          <w:lang w:eastAsia="el-GR"/>
        </w:rPr>
        <w:t xml:space="preserve">ΑΡ. ΠΡΩΤ.: </w:t>
      </w:r>
      <w:r>
        <w:rPr>
          <w:rFonts w:ascii="Cambria" w:eastAsia="Times New Roman" w:hAnsi="Cambria" w:cs="Arial"/>
          <w:b/>
          <w:sz w:val="20"/>
          <w:szCs w:val="20"/>
          <w:lang w:eastAsia="el-GR"/>
        </w:rPr>
        <w:t>31</w:t>
      </w:r>
      <w:r>
        <w:rPr>
          <w:rFonts w:ascii="Cambria" w:eastAsia="Times New Roman" w:hAnsi="Cambria" w:cs="Arial"/>
          <w:b/>
          <w:sz w:val="20"/>
          <w:szCs w:val="20"/>
          <w:lang w:eastAsia="el-GR"/>
        </w:rPr>
        <w:t>736</w:t>
      </w:r>
      <w:bookmarkStart w:id="0" w:name="_GoBack"/>
      <w:bookmarkEnd w:id="0"/>
      <w:r>
        <w:rPr>
          <w:rFonts w:ascii="Cambria" w:eastAsia="Times New Roman" w:hAnsi="Cambria" w:cs="Arial"/>
          <w:b/>
          <w:sz w:val="20"/>
          <w:szCs w:val="20"/>
          <w:lang w:eastAsia="el-GR"/>
        </w:rPr>
        <w:t>/2</w:t>
      </w:r>
      <w:r>
        <w:rPr>
          <w:rFonts w:ascii="Cambria" w:eastAsia="Times New Roman" w:hAnsi="Cambria" w:cs="Arial"/>
          <w:b/>
          <w:sz w:val="20"/>
          <w:szCs w:val="20"/>
          <w:lang w:eastAsia="el-GR"/>
        </w:rPr>
        <w:t>6</w:t>
      </w:r>
      <w:r>
        <w:rPr>
          <w:rFonts w:ascii="Cambria" w:eastAsia="Times New Roman" w:hAnsi="Cambria" w:cs="Arial"/>
          <w:b/>
          <w:sz w:val="20"/>
          <w:szCs w:val="20"/>
          <w:lang w:eastAsia="el-GR"/>
        </w:rPr>
        <w:t>/ΤΦΣΚΘ</w:t>
      </w:r>
    </w:p>
    <w:p w:rsidR="00E8583B" w:rsidRDefault="00E8583B" w:rsidP="00E8583B">
      <w:pPr>
        <w:spacing w:after="0" w:line="259" w:lineRule="auto"/>
        <w:rPr>
          <w:rFonts w:ascii="Cambria" w:eastAsia="Times New Roman" w:hAnsi="Cambria" w:cs="Arial"/>
          <w:b/>
          <w:sz w:val="24"/>
          <w:szCs w:val="24"/>
          <w:lang w:eastAsia="el-GR"/>
        </w:rPr>
      </w:pP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p>
    <w:p w:rsidR="00E8583B" w:rsidRDefault="00E8583B" w:rsidP="00E8583B">
      <w:pPr>
        <w:spacing w:after="160" w:line="259" w:lineRule="auto"/>
        <w:rPr>
          <w:rFonts w:ascii="Cambria" w:eastAsia="Times New Roman" w:hAnsi="Cambria" w:cs="Arial"/>
          <w:b/>
          <w:sz w:val="24"/>
          <w:szCs w:val="24"/>
          <w:lang w:eastAsia="el-GR"/>
        </w:rPr>
      </w:pP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p>
    <w:p w:rsidR="00E8583B" w:rsidRPr="00FC6B92" w:rsidRDefault="00E8583B" w:rsidP="00E8583B">
      <w:pPr>
        <w:spacing w:before="100" w:beforeAutospacing="1" w:after="100" w:afterAutospacing="1" w:line="240" w:lineRule="auto"/>
        <w:jc w:val="both"/>
        <w:rPr>
          <w:rFonts w:asciiTheme="minorHAnsi" w:hAnsiTheme="minorHAnsi" w:cstheme="minorHAnsi"/>
          <w:b/>
          <w:bCs/>
          <w:color w:val="000000"/>
          <w:sz w:val="24"/>
          <w:szCs w:val="24"/>
        </w:rPr>
      </w:pPr>
      <w:r w:rsidRPr="00DD14A6">
        <w:rPr>
          <w:rFonts w:asciiTheme="minorHAnsi" w:eastAsia="Times New Roman" w:hAnsiTheme="minorHAnsi" w:cstheme="minorHAnsi"/>
          <w:color w:val="000000"/>
          <w:sz w:val="24"/>
          <w:szCs w:val="24"/>
          <w:lang w:eastAsia="el-GR"/>
        </w:rPr>
        <w:t xml:space="preserve"> </w:t>
      </w:r>
      <w:r w:rsidRPr="00FC6B92">
        <w:rPr>
          <w:rFonts w:asciiTheme="minorHAnsi" w:hAnsiTheme="minorHAnsi" w:cstheme="minorHAnsi"/>
          <w:b/>
          <w:bCs/>
          <w:color w:val="000000"/>
          <w:sz w:val="24"/>
          <w:szCs w:val="24"/>
        </w:rPr>
        <w:t>Πρόσκληση Εκδήλωσης Ενδιαφέροντος Υποψηφίων Διδακτόρων Του Τμήματος Φυσικοθεραπείας της Σχολής Επιστημών Υγείας του Πανεπιστήμιου Θεσσαλίας</w:t>
      </w:r>
    </w:p>
    <w:p w:rsidR="00E8583B" w:rsidRPr="00FC6B92" w:rsidRDefault="00E8583B" w:rsidP="00E8583B">
      <w:pPr>
        <w:autoSpaceDE w:val="0"/>
        <w:autoSpaceDN w:val="0"/>
        <w:adjustRightInd w:val="0"/>
        <w:spacing w:after="0" w:line="240" w:lineRule="auto"/>
        <w:jc w:val="center"/>
        <w:rPr>
          <w:rFonts w:asciiTheme="minorHAnsi" w:hAnsiTheme="minorHAnsi" w:cstheme="minorHAnsi"/>
          <w:color w:val="000000"/>
          <w:sz w:val="24"/>
          <w:szCs w:val="24"/>
        </w:rPr>
      </w:pPr>
      <w:r w:rsidRPr="00FC6B92">
        <w:rPr>
          <w:rFonts w:asciiTheme="minorHAnsi" w:hAnsiTheme="minorHAnsi" w:cstheme="minorHAnsi"/>
          <w:b/>
          <w:bCs/>
          <w:color w:val="000000"/>
          <w:sz w:val="24"/>
          <w:szCs w:val="24"/>
        </w:rPr>
        <w:t xml:space="preserve"> </w:t>
      </w:r>
    </w:p>
    <w:p w:rsidR="00E8583B" w:rsidRPr="00FC6B92" w:rsidRDefault="00E8583B" w:rsidP="00E8583B">
      <w:pPr>
        <w:autoSpaceDE w:val="0"/>
        <w:autoSpaceDN w:val="0"/>
        <w:adjustRightInd w:val="0"/>
        <w:spacing w:after="0" w:line="360" w:lineRule="auto"/>
        <w:jc w:val="both"/>
        <w:rPr>
          <w:rFonts w:asciiTheme="majorHAnsi" w:eastAsiaTheme="minorHAnsi" w:hAnsiTheme="majorHAnsi" w:cs="MyriadPro-Regular"/>
          <w:sz w:val="24"/>
          <w:szCs w:val="24"/>
        </w:rPr>
      </w:pPr>
      <w:r w:rsidRPr="00FC6B92">
        <w:rPr>
          <w:rFonts w:asciiTheme="minorHAnsi" w:eastAsiaTheme="minorHAnsi" w:hAnsiTheme="minorHAnsi" w:cs="Calibri"/>
          <w:color w:val="000000"/>
          <w:sz w:val="24"/>
          <w:szCs w:val="24"/>
        </w:rPr>
        <w:t>Το Τμήμα Φυσικοθεραπείας της Σχολής Επιστημών Υγείας του Πανεπιστήμιου Θεσσαλίας σύμφωνα με τ</w:t>
      </w:r>
      <w:r w:rsidRPr="00FC6B92">
        <w:rPr>
          <w:rFonts w:asciiTheme="minorHAnsi" w:eastAsiaTheme="minorHAnsi" w:hAnsiTheme="minorHAnsi" w:cstheme="minorHAnsi"/>
          <w:sz w:val="24"/>
          <w:szCs w:val="24"/>
        </w:rPr>
        <w:t xml:space="preserve">ο Νέο Κανονισμό Διδακτορικών Σπουδών του Τμήματος (ΦΕΚ 6222/τ.Β’/12-11-2024) </w:t>
      </w:r>
      <w:r w:rsidRPr="00FC6B92">
        <w:rPr>
          <w:rFonts w:asciiTheme="minorHAnsi" w:eastAsiaTheme="minorHAnsi" w:hAnsiTheme="minorHAnsi" w:cs="Calibri"/>
          <w:color w:val="000000"/>
          <w:sz w:val="24"/>
          <w:szCs w:val="24"/>
        </w:rPr>
        <w:t xml:space="preserve">αποφάσισε τη δημοσίευση πρόσκλησης εκδήλωσης ενδιαφέροντος για </w:t>
      </w:r>
      <w:r w:rsidRPr="00FC6B92">
        <w:rPr>
          <w:rFonts w:asciiTheme="majorHAnsi" w:eastAsiaTheme="minorHAnsi" w:hAnsiTheme="majorHAnsi" w:cs="MyriadPro-Regular"/>
          <w:sz w:val="24"/>
          <w:szCs w:val="24"/>
        </w:rPr>
        <w:t xml:space="preserve">υποψήφιους διδάκτορες </w:t>
      </w:r>
    </w:p>
    <w:p w:rsidR="00E8583B" w:rsidRPr="00FC6B92" w:rsidRDefault="00E8583B" w:rsidP="00E8583B">
      <w:pPr>
        <w:autoSpaceDE w:val="0"/>
        <w:autoSpaceDN w:val="0"/>
        <w:adjustRightInd w:val="0"/>
        <w:spacing w:after="0" w:line="360" w:lineRule="auto"/>
        <w:jc w:val="both"/>
        <w:rPr>
          <w:rFonts w:asciiTheme="majorHAnsi" w:eastAsiaTheme="minorHAnsi" w:hAnsiTheme="majorHAnsi" w:cs="MyriadPro-Regular"/>
          <w:sz w:val="24"/>
          <w:szCs w:val="24"/>
        </w:rPr>
      </w:pPr>
    </w:p>
    <w:p w:rsidR="00E8583B" w:rsidRPr="00FC6B92" w:rsidRDefault="00E8583B" w:rsidP="00E8583B">
      <w:pPr>
        <w:spacing w:after="0" w:line="360" w:lineRule="auto"/>
        <w:jc w:val="both"/>
        <w:rPr>
          <w:rFonts w:asciiTheme="majorHAnsi" w:eastAsiaTheme="minorHAnsi" w:hAnsiTheme="majorHAnsi" w:cstheme="minorBidi"/>
          <w:sz w:val="24"/>
          <w:szCs w:val="24"/>
        </w:rPr>
      </w:pPr>
      <w:r w:rsidRPr="00FC6B92">
        <w:rPr>
          <w:rFonts w:cs="Calibri"/>
          <w:color w:val="000000"/>
          <w:sz w:val="24"/>
          <w:szCs w:val="24"/>
        </w:rPr>
        <w:t>Τα θεματικά πεδία με τους Υπεύθυνους Καθηγητές τα οποία προτείνονται είναι τα κάτωθι:</w:t>
      </w:r>
      <w:r w:rsidRPr="00FC6B92">
        <w:rPr>
          <w:rFonts w:asciiTheme="majorHAnsi" w:eastAsiaTheme="minorHAnsi" w:hAnsiTheme="majorHAnsi" w:cstheme="minorBidi"/>
          <w:sz w:val="24"/>
          <w:szCs w:val="24"/>
        </w:rPr>
        <w:t xml:space="preserve"> </w:t>
      </w:r>
    </w:p>
    <w:p w:rsidR="00E8583B" w:rsidRPr="00E8583B" w:rsidRDefault="00E8583B" w:rsidP="00E8583B">
      <w:pPr>
        <w:autoSpaceDE w:val="0"/>
        <w:autoSpaceDN w:val="0"/>
        <w:adjustRightInd w:val="0"/>
        <w:spacing w:after="0" w:line="360" w:lineRule="auto"/>
        <w:jc w:val="both"/>
        <w:rPr>
          <w:rFonts w:asciiTheme="majorHAnsi" w:eastAsiaTheme="minorHAnsi" w:hAnsiTheme="majorHAnsi" w:cs="MyriadPro-Regular"/>
          <w:sz w:val="24"/>
          <w:szCs w:val="24"/>
        </w:rPr>
      </w:pPr>
      <w:r w:rsidRPr="00E8583B">
        <w:rPr>
          <w:rFonts w:asciiTheme="minorHAnsi" w:eastAsiaTheme="minorHAnsi" w:hAnsiTheme="minorHAnsi" w:cs="Calibri"/>
          <w:color w:val="000000"/>
          <w:sz w:val="24"/>
          <w:szCs w:val="24"/>
        </w:rPr>
        <w:t>Το Τμήμα Φυσικοθεραπείας της Σχολής Επιστημών Υγείας του Πανεπιστήμιου Θεσσαλίας σύμφωνα με τ</w:t>
      </w:r>
      <w:r w:rsidRPr="00E8583B">
        <w:rPr>
          <w:rFonts w:asciiTheme="minorHAnsi" w:eastAsiaTheme="minorHAnsi" w:hAnsiTheme="minorHAnsi" w:cstheme="minorHAnsi"/>
          <w:sz w:val="24"/>
          <w:szCs w:val="24"/>
        </w:rPr>
        <w:t xml:space="preserve">ο Νέο Κανονισμό Διδακτορικών Σπουδών του Τμήματος (ΦΕΚ 6222/τ.Β’/12-11-2024) </w:t>
      </w:r>
      <w:r w:rsidRPr="00E8583B">
        <w:rPr>
          <w:rFonts w:asciiTheme="minorHAnsi" w:eastAsiaTheme="minorHAnsi" w:hAnsiTheme="minorHAnsi" w:cs="Calibri"/>
          <w:color w:val="000000"/>
          <w:sz w:val="24"/>
          <w:szCs w:val="24"/>
        </w:rPr>
        <w:t xml:space="preserve">αποφάσισε τη δημοσίευση πρόσκλησης εκδήλωσης ενδιαφέροντος για </w:t>
      </w:r>
      <w:r w:rsidRPr="00E8583B">
        <w:rPr>
          <w:rFonts w:asciiTheme="majorHAnsi" w:eastAsiaTheme="minorHAnsi" w:hAnsiTheme="majorHAnsi" w:cs="MyriadPro-Regular"/>
          <w:sz w:val="24"/>
          <w:szCs w:val="24"/>
        </w:rPr>
        <w:t xml:space="preserve">υποψήφιους διδάκτορες </w:t>
      </w:r>
    </w:p>
    <w:p w:rsidR="00E8583B" w:rsidRPr="00E8583B" w:rsidRDefault="00E8583B" w:rsidP="00E8583B">
      <w:pPr>
        <w:autoSpaceDE w:val="0"/>
        <w:autoSpaceDN w:val="0"/>
        <w:adjustRightInd w:val="0"/>
        <w:spacing w:after="0" w:line="360" w:lineRule="auto"/>
        <w:jc w:val="both"/>
        <w:rPr>
          <w:rFonts w:asciiTheme="majorHAnsi" w:eastAsiaTheme="minorHAnsi" w:hAnsiTheme="majorHAnsi" w:cs="MyriadPro-Regular"/>
          <w:sz w:val="24"/>
          <w:szCs w:val="24"/>
        </w:rPr>
      </w:pPr>
    </w:p>
    <w:p w:rsidR="00E8583B" w:rsidRPr="00E8583B" w:rsidRDefault="00E8583B" w:rsidP="00E8583B">
      <w:pPr>
        <w:spacing w:after="0" w:line="360" w:lineRule="auto"/>
        <w:jc w:val="both"/>
        <w:rPr>
          <w:rFonts w:asciiTheme="majorHAnsi" w:eastAsiaTheme="minorHAnsi" w:hAnsiTheme="majorHAnsi" w:cstheme="minorBidi"/>
          <w:sz w:val="24"/>
          <w:szCs w:val="24"/>
        </w:rPr>
      </w:pPr>
      <w:r w:rsidRPr="00E8583B">
        <w:rPr>
          <w:rFonts w:cs="Calibri"/>
          <w:color w:val="000000"/>
          <w:sz w:val="24"/>
          <w:szCs w:val="24"/>
        </w:rPr>
        <w:t>Τα θεματικά πεδία με τους Υπεύθυνους Καθηγητές τα οποία προτείνονται είναι τα κάτωθι:</w:t>
      </w:r>
      <w:r w:rsidRPr="00E8583B">
        <w:rPr>
          <w:rFonts w:asciiTheme="majorHAnsi" w:eastAsiaTheme="minorHAnsi" w:hAnsiTheme="majorHAnsi" w:cstheme="minorBidi"/>
          <w:sz w:val="24"/>
          <w:szCs w:val="24"/>
        </w:rPr>
        <w:t xml:space="preserve"> </w:t>
      </w:r>
    </w:p>
    <w:p w:rsidR="00E8583B" w:rsidRPr="00E8583B" w:rsidRDefault="00E8583B" w:rsidP="00E8583B">
      <w:pPr>
        <w:numPr>
          <w:ilvl w:val="0"/>
          <w:numId w:val="2"/>
        </w:numPr>
        <w:spacing w:after="0" w:line="360" w:lineRule="auto"/>
        <w:ind w:left="0" w:firstLine="0"/>
        <w:contextualSpacing/>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Βασιλόπουλος Αριστείδης,(</w:t>
      </w:r>
      <w:hyperlink r:id="rId9" w:history="1">
        <w:r w:rsidRPr="00E8583B">
          <w:rPr>
            <w:rFonts w:asciiTheme="minorHAnsi" w:eastAsiaTheme="minorHAnsi" w:hAnsiTheme="minorHAnsi" w:cstheme="minorHAnsi"/>
            <w:color w:val="0000FF" w:themeColor="hyperlink"/>
            <w:sz w:val="24"/>
            <w:szCs w:val="24"/>
            <w:u w:val="single"/>
            <w:lang w:val="en-US"/>
          </w:rPr>
          <w:t>vasilopoulosa</w:t>
        </w:r>
        <w:r w:rsidRPr="00E8583B">
          <w:rPr>
            <w:rFonts w:asciiTheme="minorHAnsi" w:eastAsiaTheme="minorHAnsi" w:hAnsiTheme="minorHAnsi" w:cstheme="minorHAnsi"/>
            <w:color w:val="0000FF" w:themeColor="hyperlink"/>
            <w:sz w:val="24"/>
            <w:szCs w:val="24"/>
            <w:u w:val="single"/>
          </w:rPr>
          <w:t>@</w:t>
        </w:r>
        <w:r w:rsidRPr="00E8583B">
          <w:rPr>
            <w:rFonts w:asciiTheme="minorHAnsi" w:eastAsiaTheme="minorHAnsi" w:hAnsiTheme="minorHAnsi" w:cstheme="minorHAnsi"/>
            <w:color w:val="0000FF" w:themeColor="hyperlink"/>
            <w:sz w:val="24"/>
            <w:szCs w:val="24"/>
            <w:u w:val="single"/>
            <w:lang w:val="en-US"/>
          </w:rPr>
          <w:t>uth</w:t>
        </w:r>
        <w:r w:rsidRPr="00E8583B">
          <w:rPr>
            <w:rFonts w:asciiTheme="minorHAnsi" w:eastAsiaTheme="minorHAnsi" w:hAnsiTheme="minorHAnsi" w:cstheme="minorHAnsi"/>
            <w:color w:val="0000FF" w:themeColor="hyperlink"/>
            <w:sz w:val="24"/>
            <w:szCs w:val="24"/>
            <w:u w:val="single"/>
          </w:rPr>
          <w:t>.</w:t>
        </w:r>
        <w:r w:rsidRPr="00E8583B">
          <w:rPr>
            <w:rFonts w:asciiTheme="minorHAnsi" w:eastAsiaTheme="minorHAnsi" w:hAnsiTheme="minorHAnsi" w:cstheme="minorHAnsi"/>
            <w:color w:val="0000FF" w:themeColor="hyperlink"/>
            <w:sz w:val="24"/>
            <w:szCs w:val="24"/>
            <w:u w:val="single"/>
            <w:lang w:val="en-US"/>
          </w:rPr>
          <w:t>gr</w:t>
        </w:r>
      </w:hyperlink>
      <w:r w:rsidRPr="00E8583B">
        <w:rPr>
          <w:rFonts w:asciiTheme="minorHAnsi" w:eastAsiaTheme="minorHAnsi" w:hAnsiTheme="minorHAnsi" w:cstheme="minorHAnsi"/>
          <w:sz w:val="24"/>
          <w:szCs w:val="24"/>
        </w:rPr>
        <w:t xml:space="preserve">)  Αναπληρωτής Καθηγητής  του Τμήματος Φυσικοθεραπείας </w:t>
      </w:r>
    </w:p>
    <w:p w:rsidR="00E8583B" w:rsidRPr="00E8583B" w:rsidRDefault="00E8583B" w:rsidP="00E8583B">
      <w:pPr>
        <w:spacing w:after="0" w:line="360" w:lineRule="auto"/>
        <w:jc w:val="both"/>
        <w:rPr>
          <w:rFonts w:asciiTheme="minorHAnsi" w:eastAsiaTheme="minorHAnsi" w:hAnsiTheme="minorHAnsi" w:cstheme="minorHAnsi"/>
          <w:color w:val="000000"/>
          <w:sz w:val="24"/>
          <w:szCs w:val="24"/>
          <w:shd w:val="clear" w:color="auto" w:fill="FFFFFF"/>
        </w:rPr>
      </w:pPr>
      <w:r w:rsidRPr="00E8583B">
        <w:rPr>
          <w:rFonts w:asciiTheme="minorHAnsi" w:eastAsiaTheme="minorHAnsi" w:hAnsiTheme="minorHAnsi" w:cstheme="minorHAnsi"/>
          <w:color w:val="000000"/>
          <w:sz w:val="24"/>
          <w:szCs w:val="24"/>
        </w:rPr>
        <w:t>-Πρωτοβάθμια Φροντίδα Υγείας - Μελέτη και προαγωγή του ύπνου σε χρόνιους πάσχοντες ασθενείς</w:t>
      </w:r>
      <w:r w:rsidRPr="00E8583B">
        <w:rPr>
          <w:rFonts w:asciiTheme="minorHAnsi" w:eastAsiaTheme="minorHAnsi" w:hAnsiTheme="minorHAnsi" w:cstheme="minorHAnsi"/>
          <w:color w:val="000000"/>
          <w:sz w:val="24"/>
          <w:szCs w:val="24"/>
          <w:shd w:val="clear" w:color="auto" w:fill="FFFFFF"/>
        </w:rPr>
        <w:t xml:space="preserve"> </w:t>
      </w:r>
    </w:p>
    <w:p w:rsidR="00E8583B" w:rsidRPr="00E8583B" w:rsidRDefault="00E8583B" w:rsidP="00E8583B">
      <w:pPr>
        <w:spacing w:after="0" w:line="36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shd w:val="clear" w:color="auto" w:fill="FFFFFF"/>
        </w:rPr>
        <w:lastRenderedPageBreak/>
        <w:t xml:space="preserve">-Επιδημιολογία  επαγγελματικών </w:t>
      </w:r>
      <w:proofErr w:type="spellStart"/>
      <w:r w:rsidRPr="00E8583B">
        <w:rPr>
          <w:rFonts w:asciiTheme="minorHAnsi" w:eastAsiaTheme="minorHAnsi" w:hAnsiTheme="minorHAnsi" w:cstheme="minorHAnsi"/>
          <w:color w:val="000000"/>
          <w:sz w:val="24"/>
          <w:szCs w:val="24"/>
          <w:shd w:val="clear" w:color="auto" w:fill="FFFFFF"/>
        </w:rPr>
        <w:t>μυοσκελετικών</w:t>
      </w:r>
      <w:proofErr w:type="spellEnd"/>
      <w:r w:rsidRPr="00E8583B">
        <w:rPr>
          <w:rFonts w:asciiTheme="minorHAnsi" w:eastAsiaTheme="minorHAnsi" w:hAnsiTheme="minorHAnsi" w:cstheme="minorHAnsi"/>
          <w:color w:val="000000"/>
          <w:sz w:val="24"/>
          <w:szCs w:val="24"/>
          <w:shd w:val="clear" w:color="auto" w:fill="FFFFFF"/>
        </w:rPr>
        <w:t xml:space="preserve"> παθήσεων </w:t>
      </w:r>
    </w:p>
    <w:p w:rsidR="00E8583B" w:rsidRPr="00E8583B" w:rsidRDefault="00E8583B" w:rsidP="00E8583B">
      <w:pPr>
        <w:spacing w:after="0" w:line="360" w:lineRule="auto"/>
        <w:jc w:val="both"/>
        <w:rPr>
          <w:rFonts w:asciiTheme="minorHAnsi" w:eastAsiaTheme="minorHAnsi" w:hAnsiTheme="minorHAnsi" w:cstheme="minorHAnsi"/>
          <w:color w:val="000000"/>
          <w:sz w:val="24"/>
          <w:szCs w:val="24"/>
          <w:shd w:val="clear" w:color="auto" w:fill="FFFFFF"/>
        </w:rPr>
      </w:pPr>
    </w:p>
    <w:p w:rsidR="00E8583B" w:rsidRPr="00E8583B" w:rsidRDefault="00E8583B" w:rsidP="00E8583B">
      <w:pPr>
        <w:spacing w:after="0" w:line="36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2.Κορτιάνου Ελένη (</w:t>
      </w:r>
      <w:hyperlink r:id="rId10" w:history="1">
        <w:r w:rsidRPr="00E8583B">
          <w:rPr>
            <w:rFonts w:asciiTheme="minorHAnsi" w:eastAsiaTheme="minorHAnsi" w:hAnsiTheme="minorHAnsi" w:cstheme="minorHAnsi"/>
            <w:color w:val="0000FF" w:themeColor="hyperlink"/>
            <w:sz w:val="24"/>
            <w:szCs w:val="24"/>
            <w:u w:val="single"/>
            <w:lang w:val="en-US"/>
          </w:rPr>
          <w:t>ekortianou</w:t>
        </w:r>
        <w:r w:rsidRPr="00E8583B">
          <w:rPr>
            <w:rFonts w:asciiTheme="minorHAnsi" w:eastAsiaTheme="minorHAnsi" w:hAnsiTheme="minorHAnsi" w:cstheme="minorHAnsi"/>
            <w:color w:val="0000FF" w:themeColor="hyperlink"/>
            <w:sz w:val="24"/>
            <w:szCs w:val="24"/>
            <w:u w:val="single"/>
          </w:rPr>
          <w:t>@</w:t>
        </w:r>
        <w:r w:rsidRPr="00E8583B">
          <w:rPr>
            <w:rFonts w:asciiTheme="minorHAnsi" w:eastAsiaTheme="minorHAnsi" w:hAnsiTheme="minorHAnsi" w:cstheme="minorHAnsi"/>
            <w:color w:val="0000FF" w:themeColor="hyperlink"/>
            <w:sz w:val="24"/>
            <w:szCs w:val="24"/>
            <w:u w:val="single"/>
            <w:lang w:val="en-US"/>
          </w:rPr>
          <w:t>uth</w:t>
        </w:r>
        <w:r w:rsidRPr="00E8583B">
          <w:rPr>
            <w:rFonts w:asciiTheme="minorHAnsi" w:eastAsiaTheme="minorHAnsi" w:hAnsiTheme="minorHAnsi" w:cstheme="minorHAnsi"/>
            <w:color w:val="0000FF" w:themeColor="hyperlink"/>
            <w:sz w:val="24"/>
            <w:szCs w:val="24"/>
            <w:u w:val="single"/>
          </w:rPr>
          <w:t>.</w:t>
        </w:r>
        <w:r w:rsidRPr="00E8583B">
          <w:rPr>
            <w:rFonts w:asciiTheme="minorHAnsi" w:eastAsiaTheme="minorHAnsi" w:hAnsiTheme="minorHAnsi" w:cstheme="minorHAnsi"/>
            <w:color w:val="0000FF" w:themeColor="hyperlink"/>
            <w:sz w:val="24"/>
            <w:szCs w:val="24"/>
            <w:u w:val="single"/>
            <w:lang w:val="en-US"/>
          </w:rPr>
          <w:t>gr</w:t>
        </w:r>
      </w:hyperlink>
      <w:r w:rsidRPr="00E8583B">
        <w:rPr>
          <w:rFonts w:asciiTheme="minorHAnsi" w:eastAsiaTheme="minorHAnsi" w:hAnsiTheme="minorHAnsi" w:cstheme="minorHAnsi"/>
          <w:sz w:val="24"/>
          <w:szCs w:val="24"/>
        </w:rPr>
        <w:t>) Καθηγήτρια του Τμήματος Φυσικοθεραπείας</w:t>
      </w:r>
    </w:p>
    <w:p w:rsidR="00E8583B" w:rsidRPr="00E8583B" w:rsidRDefault="00E8583B" w:rsidP="00E8583B">
      <w:pPr>
        <w:spacing w:after="0" w:line="360" w:lineRule="auto"/>
        <w:jc w:val="both"/>
        <w:rPr>
          <w:rFonts w:asciiTheme="minorHAnsi" w:eastAsia="Times New Roman" w:hAnsiTheme="minorHAnsi" w:cstheme="minorHAnsi"/>
          <w:color w:val="000000"/>
          <w:sz w:val="24"/>
          <w:szCs w:val="24"/>
          <w:lang w:eastAsia="el-GR"/>
        </w:rPr>
      </w:pPr>
      <w:r w:rsidRPr="00E8583B">
        <w:rPr>
          <w:rFonts w:asciiTheme="minorHAnsi" w:eastAsia="Times New Roman" w:hAnsiTheme="minorHAnsi" w:cstheme="minorHAnsi"/>
          <w:color w:val="000000"/>
          <w:sz w:val="24"/>
          <w:szCs w:val="24"/>
          <w:lang w:eastAsia="el-GR"/>
        </w:rPr>
        <w:t>-Πνευμονική Αποκατάσταση</w:t>
      </w:r>
    </w:p>
    <w:p w:rsidR="00E8583B" w:rsidRPr="00E8583B" w:rsidRDefault="00E8583B" w:rsidP="00E8583B">
      <w:pPr>
        <w:spacing w:after="0" w:line="360" w:lineRule="auto"/>
        <w:jc w:val="both"/>
        <w:rPr>
          <w:rFonts w:asciiTheme="minorHAnsi" w:eastAsia="Times New Roman" w:hAnsiTheme="minorHAnsi" w:cstheme="minorHAnsi"/>
          <w:color w:val="000000"/>
          <w:sz w:val="24"/>
          <w:szCs w:val="24"/>
          <w:lang w:eastAsia="el-GR"/>
        </w:rPr>
      </w:pPr>
    </w:p>
    <w:p w:rsidR="00E8583B" w:rsidRPr="00E8583B" w:rsidRDefault="00E8583B" w:rsidP="00E8583B">
      <w:pPr>
        <w:spacing w:after="0" w:line="36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3. Παράς Γεώργιος (</w:t>
      </w:r>
      <w:hyperlink r:id="rId11" w:history="1">
        <w:r w:rsidRPr="00E8583B">
          <w:rPr>
            <w:rFonts w:asciiTheme="minorHAnsi" w:eastAsiaTheme="minorHAnsi" w:hAnsiTheme="minorHAnsi" w:cstheme="minorHAnsi"/>
            <w:color w:val="0000FF" w:themeColor="hyperlink"/>
            <w:sz w:val="24"/>
            <w:szCs w:val="24"/>
            <w:u w:val="single"/>
            <w:lang w:val="en-US"/>
          </w:rPr>
          <w:t>gparas</w:t>
        </w:r>
        <w:r w:rsidRPr="00E8583B">
          <w:rPr>
            <w:rFonts w:asciiTheme="minorHAnsi" w:eastAsiaTheme="minorHAnsi" w:hAnsiTheme="minorHAnsi" w:cstheme="minorHAnsi"/>
            <w:color w:val="0000FF" w:themeColor="hyperlink"/>
            <w:sz w:val="24"/>
            <w:szCs w:val="24"/>
            <w:u w:val="single"/>
          </w:rPr>
          <w:t>@</w:t>
        </w:r>
        <w:r w:rsidRPr="00E8583B">
          <w:rPr>
            <w:rFonts w:asciiTheme="minorHAnsi" w:eastAsiaTheme="minorHAnsi" w:hAnsiTheme="minorHAnsi" w:cstheme="minorHAnsi"/>
            <w:color w:val="0000FF" w:themeColor="hyperlink"/>
            <w:sz w:val="24"/>
            <w:szCs w:val="24"/>
            <w:u w:val="single"/>
            <w:lang w:val="en-US"/>
          </w:rPr>
          <w:t>uth</w:t>
        </w:r>
        <w:r w:rsidRPr="00E8583B">
          <w:rPr>
            <w:rFonts w:asciiTheme="minorHAnsi" w:eastAsiaTheme="minorHAnsi" w:hAnsiTheme="minorHAnsi" w:cstheme="minorHAnsi"/>
            <w:color w:val="0000FF" w:themeColor="hyperlink"/>
            <w:sz w:val="24"/>
            <w:szCs w:val="24"/>
            <w:u w:val="single"/>
          </w:rPr>
          <w:t>.</w:t>
        </w:r>
        <w:r w:rsidRPr="00E8583B">
          <w:rPr>
            <w:rFonts w:asciiTheme="minorHAnsi" w:eastAsiaTheme="minorHAnsi" w:hAnsiTheme="minorHAnsi" w:cstheme="minorHAnsi"/>
            <w:color w:val="0000FF" w:themeColor="hyperlink"/>
            <w:sz w:val="24"/>
            <w:szCs w:val="24"/>
            <w:u w:val="single"/>
            <w:lang w:val="en-US"/>
          </w:rPr>
          <w:t>gr</w:t>
        </w:r>
      </w:hyperlink>
      <w:r w:rsidRPr="00E8583B">
        <w:rPr>
          <w:rFonts w:asciiTheme="minorHAnsi" w:eastAsiaTheme="minorHAnsi" w:hAnsiTheme="minorHAnsi" w:cstheme="minorHAnsi"/>
          <w:color w:val="000000"/>
          <w:sz w:val="24"/>
          <w:szCs w:val="24"/>
        </w:rPr>
        <w:t>) Επίκουρος καθηγητής του  Τμήματος Φυσικοθεραπείας</w:t>
      </w:r>
    </w:p>
    <w:p w:rsidR="00E8583B" w:rsidRPr="00E8583B" w:rsidRDefault="00E8583B" w:rsidP="00E8583B">
      <w:pPr>
        <w:spacing w:after="0" w:line="36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-Παιδιατρική Νευρολογική Αποκατάσταση</w:t>
      </w:r>
    </w:p>
    <w:p w:rsidR="00E8583B" w:rsidRPr="00E8583B" w:rsidRDefault="00E8583B" w:rsidP="00E8583B">
      <w:pPr>
        <w:spacing w:after="0" w:line="360" w:lineRule="auto"/>
        <w:jc w:val="both"/>
        <w:rPr>
          <w:rFonts w:asciiTheme="minorHAnsi" w:eastAsiaTheme="minorHAnsi" w:hAnsiTheme="minorHAnsi" w:cstheme="minorHAnsi"/>
          <w:sz w:val="24"/>
          <w:szCs w:val="24"/>
        </w:rPr>
      </w:pPr>
    </w:p>
    <w:p w:rsidR="00E8583B" w:rsidRPr="00E8583B" w:rsidRDefault="00E8583B" w:rsidP="00E8583B">
      <w:pPr>
        <w:spacing w:after="0" w:line="360" w:lineRule="auto"/>
        <w:rPr>
          <w:rFonts w:asciiTheme="minorHAnsi" w:eastAsia="Times New Roman" w:hAnsiTheme="minorHAnsi" w:cstheme="minorHAnsi"/>
          <w:color w:val="000000"/>
          <w:sz w:val="24"/>
          <w:szCs w:val="24"/>
          <w:lang w:eastAsia="el-GR"/>
        </w:rPr>
      </w:pPr>
      <w:r w:rsidRPr="00E8583B">
        <w:rPr>
          <w:rFonts w:asciiTheme="minorHAnsi" w:eastAsia="Times New Roman" w:hAnsiTheme="minorHAnsi" w:cstheme="minorHAnsi"/>
          <w:color w:val="000000"/>
          <w:sz w:val="24"/>
          <w:szCs w:val="24"/>
          <w:lang w:eastAsia="el-GR"/>
        </w:rPr>
        <w:t>4. Σκεμπές Δημήτριος (</w:t>
      </w:r>
      <w:hyperlink r:id="rId12" w:history="1">
        <w:r w:rsidRPr="00E8583B">
          <w:rPr>
            <w:rFonts w:asciiTheme="minorHAnsi" w:eastAsia="Times New Roman" w:hAnsiTheme="minorHAnsi" w:cstheme="minorHAnsi"/>
            <w:color w:val="0000FF" w:themeColor="hyperlink"/>
            <w:sz w:val="24"/>
            <w:szCs w:val="24"/>
            <w:u w:val="single"/>
            <w:lang w:val="en-US" w:eastAsia="el-GR"/>
          </w:rPr>
          <w:t>dskempes</w:t>
        </w:r>
        <w:r w:rsidRPr="00E8583B">
          <w:rPr>
            <w:rFonts w:asciiTheme="minorHAnsi" w:eastAsia="Times New Roman" w:hAnsiTheme="minorHAnsi" w:cstheme="minorHAnsi"/>
            <w:color w:val="0000FF" w:themeColor="hyperlink"/>
            <w:sz w:val="24"/>
            <w:szCs w:val="24"/>
            <w:u w:val="single"/>
            <w:lang w:eastAsia="el-GR"/>
          </w:rPr>
          <w:t>@</w:t>
        </w:r>
        <w:r w:rsidRPr="00E8583B">
          <w:rPr>
            <w:rFonts w:asciiTheme="minorHAnsi" w:eastAsia="Times New Roman" w:hAnsiTheme="minorHAnsi" w:cstheme="minorHAnsi"/>
            <w:color w:val="0000FF" w:themeColor="hyperlink"/>
            <w:sz w:val="24"/>
            <w:szCs w:val="24"/>
            <w:u w:val="single"/>
            <w:lang w:val="en-US" w:eastAsia="el-GR"/>
          </w:rPr>
          <w:t>uth</w:t>
        </w:r>
        <w:r w:rsidRPr="00E8583B">
          <w:rPr>
            <w:rFonts w:asciiTheme="minorHAnsi" w:eastAsia="Times New Roman" w:hAnsiTheme="minorHAnsi" w:cstheme="minorHAnsi"/>
            <w:color w:val="0000FF" w:themeColor="hyperlink"/>
            <w:sz w:val="24"/>
            <w:szCs w:val="24"/>
            <w:u w:val="single"/>
            <w:lang w:eastAsia="el-GR"/>
          </w:rPr>
          <w:t>.</w:t>
        </w:r>
        <w:r w:rsidRPr="00E8583B">
          <w:rPr>
            <w:rFonts w:asciiTheme="minorHAnsi" w:eastAsia="Times New Roman" w:hAnsiTheme="minorHAnsi" w:cstheme="minorHAnsi"/>
            <w:color w:val="0000FF" w:themeColor="hyperlink"/>
            <w:sz w:val="24"/>
            <w:szCs w:val="24"/>
            <w:u w:val="single"/>
            <w:lang w:val="en-US" w:eastAsia="el-GR"/>
          </w:rPr>
          <w:t>gr</w:t>
        </w:r>
      </w:hyperlink>
      <w:r w:rsidRPr="00E8583B">
        <w:rPr>
          <w:rFonts w:asciiTheme="minorHAnsi" w:eastAsia="Times New Roman" w:hAnsiTheme="minorHAnsi" w:cstheme="minorHAnsi"/>
          <w:color w:val="000000"/>
          <w:sz w:val="24"/>
          <w:szCs w:val="24"/>
          <w:lang w:eastAsia="el-GR"/>
        </w:rPr>
        <w:t xml:space="preserve">) Επίκουρος Καθηγητής του Τμήματος Φυσικοθεραπείας </w:t>
      </w:r>
    </w:p>
    <w:p w:rsidR="00E8583B" w:rsidRPr="00E8583B" w:rsidRDefault="00E8583B" w:rsidP="00E8583B">
      <w:pPr>
        <w:spacing w:after="0" w:line="360" w:lineRule="auto"/>
        <w:rPr>
          <w:rFonts w:asciiTheme="minorHAnsi" w:eastAsia="Times New Roman" w:hAnsiTheme="minorHAnsi" w:cstheme="minorHAnsi"/>
          <w:color w:val="000000"/>
          <w:sz w:val="24"/>
          <w:szCs w:val="24"/>
          <w:lang w:eastAsia="el-GR"/>
        </w:rPr>
      </w:pPr>
      <w:r w:rsidRPr="00E8583B">
        <w:rPr>
          <w:rFonts w:asciiTheme="minorHAnsi" w:eastAsia="Times New Roman" w:hAnsiTheme="minorHAnsi" w:cstheme="minorHAnsi"/>
          <w:b/>
          <w:bCs/>
          <w:color w:val="000000"/>
          <w:sz w:val="24"/>
          <w:szCs w:val="24"/>
          <w:lang w:eastAsia="el-GR"/>
        </w:rPr>
        <w:t>-</w:t>
      </w:r>
      <w:r w:rsidRPr="00E8583B">
        <w:rPr>
          <w:rFonts w:asciiTheme="minorHAnsi" w:eastAsia="Times New Roman" w:hAnsiTheme="minorHAnsi" w:cstheme="minorHAnsi"/>
          <w:bCs/>
          <w:color w:val="000000"/>
          <w:sz w:val="24"/>
          <w:szCs w:val="24"/>
          <w:lang w:eastAsia="el-GR"/>
        </w:rPr>
        <w:t>Έρευνα στις Υπηρεσίες Υγείας-Αποκατάστασης</w:t>
      </w:r>
    </w:p>
    <w:p w:rsidR="00E8583B" w:rsidRPr="00E8583B" w:rsidRDefault="00E8583B" w:rsidP="00E8583B">
      <w:pPr>
        <w:spacing w:after="0" w:line="240" w:lineRule="auto"/>
        <w:rPr>
          <w:rFonts w:asciiTheme="minorHAnsi" w:eastAsiaTheme="minorHAnsi" w:hAnsiTheme="minorHAnsi" w:cs="Calibri"/>
          <w:b/>
          <w:color w:val="000000"/>
          <w:sz w:val="24"/>
          <w:szCs w:val="24"/>
          <w:u w:val="single"/>
        </w:rPr>
      </w:pPr>
      <w:r w:rsidRPr="00E8583B">
        <w:rPr>
          <w:rFonts w:eastAsia="Times New Roman" w:cs="Calibri"/>
          <w:color w:val="000000"/>
          <w:lang w:eastAsia="el-GR"/>
        </w:rPr>
        <w:t> </w:t>
      </w:r>
    </w:p>
    <w:p w:rsidR="00E8583B" w:rsidRPr="00E8583B" w:rsidRDefault="00E8583B" w:rsidP="00E8583B">
      <w:pPr>
        <w:autoSpaceDE w:val="0"/>
        <w:autoSpaceDN w:val="0"/>
        <w:adjustRightInd w:val="0"/>
        <w:spacing w:after="0" w:line="360" w:lineRule="auto"/>
        <w:jc w:val="center"/>
        <w:rPr>
          <w:rFonts w:asciiTheme="minorHAnsi" w:eastAsiaTheme="minorHAnsi" w:hAnsiTheme="minorHAnsi" w:cs="Calibri"/>
          <w:b/>
          <w:color w:val="000000"/>
          <w:sz w:val="24"/>
          <w:szCs w:val="24"/>
          <w:u w:val="single"/>
        </w:rPr>
      </w:pPr>
      <w:r w:rsidRPr="00E8583B">
        <w:rPr>
          <w:rFonts w:asciiTheme="minorHAnsi" w:eastAsiaTheme="minorHAnsi" w:hAnsiTheme="minorHAnsi" w:cs="Calibri"/>
          <w:b/>
          <w:color w:val="000000"/>
          <w:sz w:val="24"/>
          <w:szCs w:val="24"/>
          <w:u w:val="single"/>
        </w:rPr>
        <w:t xml:space="preserve">Οι ημερομηνίες για την κατάθεση αιτήσεων είναι από </w:t>
      </w:r>
    </w:p>
    <w:p w:rsidR="00E8583B" w:rsidRPr="00E8583B" w:rsidRDefault="00E8583B" w:rsidP="00E8583B">
      <w:pPr>
        <w:autoSpaceDE w:val="0"/>
        <w:autoSpaceDN w:val="0"/>
        <w:adjustRightInd w:val="0"/>
        <w:spacing w:after="0" w:line="360" w:lineRule="auto"/>
        <w:jc w:val="center"/>
        <w:rPr>
          <w:rFonts w:asciiTheme="minorHAnsi" w:eastAsiaTheme="minorHAnsi" w:hAnsiTheme="minorHAnsi" w:cs="Calibri"/>
          <w:b/>
          <w:color w:val="000000"/>
          <w:sz w:val="24"/>
          <w:szCs w:val="24"/>
          <w:u w:val="single"/>
        </w:rPr>
      </w:pPr>
      <w:r w:rsidRPr="00E8583B">
        <w:rPr>
          <w:rFonts w:asciiTheme="minorHAnsi" w:eastAsiaTheme="minorHAnsi" w:hAnsiTheme="minorHAnsi" w:cs="Calibri"/>
          <w:b/>
          <w:color w:val="000000"/>
          <w:sz w:val="24"/>
          <w:szCs w:val="24"/>
          <w:u w:val="single"/>
        </w:rPr>
        <w:t>25-5-2026 έως και 30-6-2026</w:t>
      </w:r>
    </w:p>
    <w:p w:rsidR="00E8583B" w:rsidRPr="00E8583B" w:rsidRDefault="00E8583B" w:rsidP="00E8583B">
      <w:pPr>
        <w:autoSpaceDE w:val="0"/>
        <w:autoSpaceDN w:val="0"/>
        <w:adjustRightInd w:val="0"/>
        <w:spacing w:after="0" w:line="360" w:lineRule="auto"/>
        <w:jc w:val="center"/>
        <w:rPr>
          <w:rFonts w:asciiTheme="minorHAnsi" w:eastAsiaTheme="minorHAnsi" w:hAnsiTheme="minorHAnsi" w:cs="Calibri"/>
          <w:b/>
          <w:color w:val="000000"/>
          <w:sz w:val="24"/>
          <w:szCs w:val="24"/>
          <w:u w:val="single"/>
        </w:rPr>
      </w:pPr>
    </w:p>
    <w:p w:rsidR="00E8583B" w:rsidRPr="00E8583B" w:rsidRDefault="00E8583B" w:rsidP="00E8583B">
      <w:pPr>
        <w:autoSpaceDE w:val="0"/>
        <w:autoSpaceDN w:val="0"/>
        <w:adjustRightInd w:val="0"/>
        <w:spacing w:after="0" w:line="360" w:lineRule="auto"/>
        <w:jc w:val="both"/>
        <w:rPr>
          <w:rFonts w:asciiTheme="minorHAnsi" w:eastAsiaTheme="minorHAnsi" w:hAnsiTheme="minorHAnsi" w:cs="Calibri"/>
          <w:color w:val="000000"/>
          <w:sz w:val="24"/>
          <w:szCs w:val="24"/>
        </w:rPr>
      </w:pPr>
      <w:r w:rsidRPr="00E8583B">
        <w:rPr>
          <w:rFonts w:asciiTheme="minorHAnsi" w:eastAsiaTheme="minorHAnsi" w:hAnsiTheme="minorHAnsi" w:cs="Calibri"/>
          <w:color w:val="000000"/>
          <w:sz w:val="24"/>
          <w:szCs w:val="24"/>
        </w:rPr>
        <w:t xml:space="preserve">Οι διαδικασίες και τα κριτήρια επιλογής των Υποψηφίων Διδακτόρων ορίζονται στον Κανονισμό Διδακτορικών Σπουδών του Τμήματος Φυσικοθεραπείας της Σχολής Επιστημών Υγείας του Πανεπιστημίου Θεσσαλίας.  </w:t>
      </w:r>
    </w:p>
    <w:p w:rsidR="00E8583B" w:rsidRPr="00E8583B" w:rsidRDefault="00E8583B" w:rsidP="00E8583B">
      <w:pPr>
        <w:autoSpaceDE w:val="0"/>
        <w:autoSpaceDN w:val="0"/>
        <w:adjustRightInd w:val="0"/>
        <w:spacing w:after="0" w:line="360" w:lineRule="auto"/>
        <w:jc w:val="center"/>
        <w:rPr>
          <w:rFonts w:asciiTheme="minorHAnsi" w:eastAsiaTheme="minorHAnsi" w:hAnsiTheme="minorHAnsi" w:cs="Calibri"/>
          <w:b/>
          <w:color w:val="000000"/>
          <w:sz w:val="24"/>
          <w:szCs w:val="24"/>
        </w:rPr>
      </w:pPr>
    </w:p>
    <w:p w:rsidR="00E8583B" w:rsidRPr="00E8583B" w:rsidRDefault="00E8583B" w:rsidP="00E8583B">
      <w:pPr>
        <w:autoSpaceDE w:val="0"/>
        <w:autoSpaceDN w:val="0"/>
        <w:adjustRightInd w:val="0"/>
        <w:spacing w:after="0" w:line="360" w:lineRule="auto"/>
        <w:jc w:val="center"/>
        <w:rPr>
          <w:rFonts w:asciiTheme="minorHAnsi" w:eastAsiaTheme="minorHAnsi" w:hAnsiTheme="minorHAnsi" w:cs="Calibri"/>
          <w:b/>
          <w:color w:val="000000"/>
          <w:sz w:val="24"/>
          <w:szCs w:val="24"/>
        </w:rPr>
      </w:pPr>
      <w:r w:rsidRPr="00E8583B">
        <w:rPr>
          <w:rFonts w:asciiTheme="minorHAnsi" w:eastAsiaTheme="minorHAnsi" w:hAnsiTheme="minorHAnsi" w:cs="Calibri"/>
          <w:b/>
          <w:color w:val="000000"/>
          <w:sz w:val="24"/>
          <w:szCs w:val="24"/>
        </w:rPr>
        <w:t>Διαδικασία κατάθεσης και έγκρισης αίτησης εκπόνησης διδακτορικής διατριβής</w:t>
      </w:r>
    </w:p>
    <w:p w:rsidR="00E8583B" w:rsidRPr="00E8583B" w:rsidRDefault="00E8583B" w:rsidP="00E8583B">
      <w:pPr>
        <w:autoSpaceDE w:val="0"/>
        <w:autoSpaceDN w:val="0"/>
        <w:adjustRightInd w:val="0"/>
        <w:spacing w:after="0" w:line="240" w:lineRule="auto"/>
        <w:jc w:val="center"/>
        <w:rPr>
          <w:rFonts w:asciiTheme="minorHAnsi" w:eastAsiaTheme="minorHAnsi" w:hAnsiTheme="minorHAnsi" w:cs="Calibri"/>
          <w:b/>
          <w:bCs/>
          <w:color w:val="000000"/>
          <w:sz w:val="24"/>
          <w:szCs w:val="24"/>
        </w:rPr>
      </w:pPr>
      <w:r w:rsidRPr="00E8583B">
        <w:rPr>
          <w:rFonts w:asciiTheme="minorHAnsi" w:eastAsiaTheme="minorHAnsi" w:hAnsiTheme="minorHAnsi" w:cs="Calibri"/>
          <w:b/>
          <w:bCs/>
          <w:color w:val="000000"/>
          <w:sz w:val="24"/>
          <w:szCs w:val="24"/>
        </w:rPr>
        <w:t xml:space="preserve">Απαιτούμενα δικαιολογητικά </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Πριν από την υποβολή αίτησης εκπόνησης διδακτορικής διατριβής, ο ενδιαφερόμενος συνεργάζεται με μέλος ΔΕΠ που, σύμφωνα με το άρθρο 94 ν. 4957/2022 έχει δικαίωμα να είναι επιβλέπων καθηγητής, προκειμένου να προσδιοριστεί το θέμα της διατριβής, να συνταχθεί το ερευνητικό πρωτόκολλο και να διασφαλιστούν οι πόροι και οι τεχνικές δυνατότητες εκπόνησης της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Η αίτηση εκπόνησης διδακτορικής διατριβής συντάσσεται από τον ενδιαφερόμενο, προσυπογράφεται όπως προβλέπεται και υποβάλλεται στη Γραμματεία του Τμήματος εντός των πρώτων δέκα (10) εργάσιμων ημερών κάθε δεύτερου μήνα, αρχής γενομένης από το Σεπτέμβριο.</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color w:val="000000"/>
          <w:sz w:val="24"/>
          <w:szCs w:val="24"/>
        </w:rPr>
        <w:t xml:space="preserve">Είναι δυνατή η υποβολή αίτησης και </w:t>
      </w:r>
      <w:r w:rsidRPr="00E8583B">
        <w:rPr>
          <w:rFonts w:asciiTheme="minorHAnsi" w:eastAsiaTheme="minorHAnsi" w:hAnsiTheme="minorHAnsi" w:cstheme="minorHAnsi"/>
          <w:sz w:val="24"/>
          <w:szCs w:val="24"/>
        </w:rPr>
        <w:t xml:space="preserve">εκτός των ανωτέρω ημερομηνιών σε έκτακτες περιπτώσεις, όπως στην περίπτωση προκήρυξης ερευνητικών προγραμμάτων ή διδακτορικών υποτροφιών με προθεσμίες λήξης που δεν καλύπτονται από τις ανωτέρω ημερομηνίες, ή μετά </w:t>
      </w:r>
      <w:r w:rsidRPr="00E8583B">
        <w:rPr>
          <w:rFonts w:asciiTheme="minorHAnsi" w:eastAsiaTheme="minorHAnsi" w:hAnsiTheme="minorHAnsi" w:cstheme="minorHAnsi"/>
          <w:color w:val="000000"/>
          <w:sz w:val="24"/>
          <w:szCs w:val="24"/>
        </w:rPr>
        <w:t xml:space="preserve">τη δημοσίευση σχετικής προκήρυξης ή πρόκλησης </w:t>
      </w:r>
      <w:r w:rsidRPr="00E8583B">
        <w:rPr>
          <w:rFonts w:asciiTheme="minorHAnsi" w:eastAsiaTheme="minorHAnsi" w:hAnsiTheme="minorHAnsi" w:cstheme="minorHAnsi"/>
          <w:color w:val="000000"/>
          <w:sz w:val="24"/>
          <w:szCs w:val="24"/>
        </w:rPr>
        <w:lastRenderedPageBreak/>
        <w:t xml:space="preserve">εκδήλωσης ενδιαφέροντος για εκπόνηση διδακτορικής διατριβής σε ορισμένα θεματικά πεδία. </w:t>
      </w:r>
      <w:r w:rsidRPr="00E8583B">
        <w:rPr>
          <w:rFonts w:asciiTheme="minorHAnsi" w:eastAsiaTheme="minorHAnsi" w:hAnsiTheme="minorHAnsi" w:cstheme="minorHAnsi"/>
          <w:sz w:val="24"/>
          <w:szCs w:val="24"/>
        </w:rPr>
        <w:t>και μετά από σύμφωνη γνώμη της Συνέλευσης του Τμήματος.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Η όλη διαδικασία της προπαρασκευής, εισήγησης και ανάθεσης των διδακτορικών διατριβών διεκπεραιώνεται μέσω διαδικασιών του Τμήματος Φυσικοθεραπείας που ανήκει ο επιβλέπων, όπου δίνεται η δυνατότητα προαιρετικής ενημερωτικής παρουσίασης του ερευνητικού πρωτοκόλλου.</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rPr>
      </w:pPr>
      <w:r w:rsidRPr="00E8583B">
        <w:rPr>
          <w:rFonts w:asciiTheme="minorHAnsi" w:eastAsiaTheme="minorHAnsi" w:hAnsiTheme="minorHAnsi" w:cstheme="minorHAnsi"/>
          <w:sz w:val="24"/>
        </w:rPr>
        <w:t>Οι υποψήφιοι υποβάλλουν στις παραπάνω ημερομηνίες αίτηση στη Γραμματεία του Τμήματος, στην οποία αναγράφεται ο προτεινόμενος τίτλος, η προτεινόμενη γλώσσα εκπόνησης και συγγραφής- η οποία μπορεί να είναι διάφορη της ελληνικής- καθώς και ο προτεινόμενος ως επιβλέπων της Διδακτορικής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rPr>
      </w:pPr>
      <w:r w:rsidRPr="00E8583B">
        <w:rPr>
          <w:rFonts w:asciiTheme="minorHAnsi" w:eastAsiaTheme="minorHAnsi" w:hAnsiTheme="minorHAnsi" w:cstheme="minorHAnsi"/>
          <w:sz w:val="24"/>
        </w:rPr>
        <w:t>Η αίτηση εκπόνησης διδακτορικής διατριβής συντάσσεται από τον ενδιαφερόμενο στα προβλεπόμενα έντυπα που διατίθενται από τη Γραμματεία του Τμήματος. Υποβάλλεται δε με τα απαραίτητα δικαιολογητικά και σε ηλεκτρονική και σε έντυπη μορφή.</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Η αίτηση συνοδεύεται υποχρεωτικώς από τα ακόλουθα:</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i. Φωτοτυπία Δελτίου Αστυνομικής Ταυτότητας ή Διαβατηρίου.</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ii. Αντίγραφο πτυχίου. Στην περίπτωση αποφοίτων ξένων πανεπιστημίων συνυποβάλλονται τα προβλεπόμενα από την ελληνική νομοθεσία έγγραφα αναγνώρισης του πτυχίου.</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iii. Αναλυτική βαθμολογία πτυχίου</w:t>
      </w:r>
    </w:p>
    <w:p w:rsidR="00E8583B" w:rsidRPr="00E8583B" w:rsidRDefault="00E8583B" w:rsidP="00E8583B">
      <w:pPr>
        <w:spacing w:after="0" w:line="240" w:lineRule="auto"/>
        <w:ind w:left="365" w:right="42" w:hanging="365"/>
        <w:jc w:val="both"/>
        <w:rPr>
          <w:rFonts w:asciiTheme="minorHAnsi" w:eastAsia="Times New Roman" w:hAnsiTheme="minorHAnsi" w:cstheme="minorHAnsi"/>
          <w:color w:val="000000"/>
          <w:sz w:val="24"/>
          <w:szCs w:val="24"/>
          <w:lang w:eastAsia="el-GR"/>
        </w:rPr>
      </w:pPr>
      <w:proofErr w:type="spellStart"/>
      <w:r w:rsidRPr="00E8583B">
        <w:rPr>
          <w:rFonts w:asciiTheme="minorHAnsi" w:eastAsia="Times New Roman" w:hAnsiTheme="minorHAnsi" w:cstheme="minorHAnsi"/>
          <w:color w:val="000000"/>
          <w:sz w:val="24"/>
          <w:szCs w:val="24"/>
          <w:lang w:eastAsia="el-GR"/>
        </w:rPr>
        <w:t>iv</w:t>
      </w:r>
      <w:proofErr w:type="spellEnd"/>
      <w:r w:rsidRPr="00E8583B">
        <w:rPr>
          <w:rFonts w:asciiTheme="minorHAnsi" w:eastAsia="Times New Roman" w:hAnsiTheme="minorHAnsi" w:cstheme="minorHAnsi"/>
          <w:color w:val="000000"/>
          <w:sz w:val="24"/>
          <w:szCs w:val="24"/>
          <w:lang w:eastAsia="el-GR"/>
        </w:rPr>
        <w:t>. Αντίγραφο Διπλώματος Μεταπτυχιακών Σπουδών (ΔΜΣ). Στην περίπτωση αποφοίτων Προγραμμάτων Μεταπτυχιακών Σπουδών ξένων πανεπιστημίων ακολουθείται η προβλεπόμενη από την ελληνική νομοθεσία διαδικασία αναγνώρισης του ΔΜΣ.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v. Αναλυτική βαθμολογία ΔΜΣ.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vi. Αντίγραφο διπλωματικής μεταπτυχιακής εργασίας σε ψηφιακή και έντυπη μορφή.</w:t>
      </w:r>
      <w:r w:rsidRPr="00E8583B" w:rsidDel="005F6D64">
        <w:rPr>
          <w:rFonts w:asciiTheme="minorHAnsi" w:eastAsiaTheme="minorHAnsi" w:hAnsiTheme="minorHAnsi" w:cstheme="minorHAnsi"/>
          <w:sz w:val="24"/>
          <w:szCs w:val="24"/>
        </w:rPr>
        <w:t xml:space="preserve"> </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v</w:t>
      </w:r>
      <w:proofErr w:type="spellStart"/>
      <w:r w:rsidRPr="00E8583B">
        <w:rPr>
          <w:rFonts w:asciiTheme="minorHAnsi" w:eastAsiaTheme="minorHAnsi" w:hAnsiTheme="minorHAnsi" w:cstheme="minorHAnsi"/>
          <w:color w:val="000000"/>
          <w:sz w:val="24"/>
          <w:szCs w:val="24"/>
          <w:lang w:val="en-US"/>
        </w:rPr>
        <w:t>i</w:t>
      </w:r>
      <w:proofErr w:type="spellEnd"/>
      <w:r w:rsidRPr="00E8583B">
        <w:rPr>
          <w:rFonts w:asciiTheme="minorHAnsi" w:eastAsiaTheme="minorHAnsi" w:hAnsiTheme="minorHAnsi" w:cstheme="minorHAnsi"/>
          <w:color w:val="000000"/>
          <w:sz w:val="24"/>
          <w:szCs w:val="24"/>
        </w:rPr>
        <w:t>i. Πιστοποιητικό γλωσσομάθειας της Αγγλικής γλώσσας. Αν δεν υπάρχει, βεβαιώνεται από τριμελή επιτροπή.</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vi</w:t>
      </w:r>
      <w:proofErr w:type="spellStart"/>
      <w:r w:rsidRPr="00E8583B">
        <w:rPr>
          <w:rFonts w:asciiTheme="minorHAnsi" w:eastAsiaTheme="minorHAnsi" w:hAnsiTheme="minorHAnsi" w:cstheme="minorHAnsi"/>
          <w:color w:val="000000"/>
          <w:sz w:val="24"/>
          <w:szCs w:val="24"/>
          <w:lang w:val="en-US"/>
        </w:rPr>
        <w:t>i</w:t>
      </w:r>
      <w:proofErr w:type="spellEnd"/>
      <w:r w:rsidRPr="00E8583B">
        <w:rPr>
          <w:rFonts w:asciiTheme="minorHAnsi" w:eastAsiaTheme="minorHAnsi" w:hAnsiTheme="minorHAnsi" w:cstheme="minorHAnsi"/>
          <w:color w:val="000000"/>
          <w:sz w:val="24"/>
          <w:szCs w:val="24"/>
        </w:rPr>
        <w:t>i. Βιογραφικό σημείωμα.</w:t>
      </w:r>
    </w:p>
    <w:p w:rsidR="00E8583B" w:rsidRPr="00E8583B" w:rsidRDefault="00E8583B" w:rsidP="00E8583B">
      <w:pPr>
        <w:autoSpaceDE w:val="0"/>
        <w:autoSpaceDN w:val="0"/>
        <w:adjustRightInd w:val="0"/>
        <w:spacing w:after="0" w:line="240" w:lineRule="auto"/>
        <w:rPr>
          <w:rFonts w:asciiTheme="minorHAnsi" w:eastAsiaTheme="minorHAnsi" w:hAnsiTheme="minorHAnsi" w:cstheme="minorHAnsi"/>
          <w:sz w:val="24"/>
        </w:rPr>
      </w:pPr>
      <w:r w:rsidRPr="00E8583B">
        <w:rPr>
          <w:rFonts w:asciiTheme="minorHAnsi" w:eastAsiaTheme="minorHAnsi" w:hAnsiTheme="minorHAnsi" w:cstheme="minorHAnsi"/>
          <w:sz w:val="24"/>
        </w:rPr>
        <w:t>i</w:t>
      </w:r>
      <w:r w:rsidRPr="00E8583B">
        <w:rPr>
          <w:rFonts w:asciiTheme="minorHAnsi" w:eastAsiaTheme="minorHAnsi" w:hAnsiTheme="minorHAnsi" w:cstheme="minorHAnsi"/>
          <w:sz w:val="24"/>
          <w:lang w:val="en-US"/>
        </w:rPr>
        <w:t>x</w:t>
      </w:r>
      <w:r w:rsidRPr="00E8583B">
        <w:rPr>
          <w:rFonts w:asciiTheme="minorHAnsi" w:eastAsiaTheme="minorHAnsi" w:hAnsiTheme="minorHAnsi" w:cstheme="minorHAnsi"/>
          <w:sz w:val="24"/>
        </w:rPr>
        <w:t>. Δυο συστατικές επιστολές από μέλη ΔΕΠ ΑΕΙ ή εργοδότες εκ των οποίων η μία ενθαρρύνεται να είναι από τον/την επιβλέποντα/</w:t>
      </w:r>
      <w:proofErr w:type="spellStart"/>
      <w:r w:rsidRPr="00E8583B">
        <w:rPr>
          <w:rFonts w:asciiTheme="minorHAnsi" w:eastAsiaTheme="minorHAnsi" w:hAnsiTheme="minorHAnsi" w:cstheme="minorHAnsi"/>
          <w:sz w:val="24"/>
        </w:rPr>
        <w:t>ουσα</w:t>
      </w:r>
      <w:proofErr w:type="spellEnd"/>
      <w:r w:rsidRPr="00E8583B">
        <w:rPr>
          <w:rFonts w:asciiTheme="minorHAnsi" w:eastAsiaTheme="minorHAnsi" w:hAnsiTheme="minorHAnsi" w:cstheme="minorHAnsi"/>
          <w:sz w:val="24"/>
        </w:rPr>
        <w:t xml:space="preserve"> καθηγητή/</w:t>
      </w:r>
      <w:proofErr w:type="spellStart"/>
      <w:r w:rsidRPr="00E8583B">
        <w:rPr>
          <w:rFonts w:asciiTheme="minorHAnsi" w:eastAsiaTheme="minorHAnsi" w:hAnsiTheme="minorHAnsi" w:cstheme="minorHAnsi"/>
          <w:sz w:val="24"/>
        </w:rPr>
        <w:t>τρια</w:t>
      </w:r>
      <w:proofErr w:type="spellEnd"/>
      <w:r w:rsidRPr="00E8583B">
        <w:rPr>
          <w:rFonts w:asciiTheme="minorHAnsi" w:eastAsiaTheme="minorHAnsi" w:hAnsiTheme="minorHAnsi" w:cstheme="minorHAnsi"/>
          <w:sz w:val="24"/>
        </w:rPr>
        <w:t xml:space="preserve"> της μεταπτυχιακής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sz w:val="24"/>
          <w:szCs w:val="24"/>
        </w:rPr>
      </w:pPr>
      <w:r w:rsidRPr="00E8583B">
        <w:rPr>
          <w:rFonts w:asciiTheme="minorHAnsi" w:eastAsiaTheme="minorHAnsi" w:hAnsiTheme="minorHAnsi" w:cstheme="minorHAnsi"/>
          <w:sz w:val="24"/>
          <w:szCs w:val="24"/>
        </w:rPr>
        <w:t>x. Επιστημονικές δημοσιεύσεις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lang w:val="en-US"/>
        </w:rPr>
        <w:t>xi</w:t>
      </w:r>
      <w:r w:rsidRPr="00E8583B">
        <w:rPr>
          <w:rFonts w:asciiTheme="minorHAnsi" w:eastAsiaTheme="minorHAnsi" w:hAnsiTheme="minorHAnsi" w:cstheme="minorHAnsi"/>
          <w:color w:val="000000"/>
          <w:sz w:val="24"/>
          <w:szCs w:val="24"/>
        </w:rPr>
        <w:t>. Προσχέδιο διδακτορικής διατριβής - Ερευνητικό πρωτόκολλο με σύντομη περίληψη στην ελληνική και στην αγγλική γλώσσα, η οποία θα αναρτηθεί.</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xi</w:t>
      </w:r>
      <w:proofErr w:type="spellStart"/>
      <w:r w:rsidRPr="00E8583B">
        <w:rPr>
          <w:rFonts w:asciiTheme="minorHAnsi" w:eastAsiaTheme="minorHAnsi" w:hAnsiTheme="minorHAnsi" w:cstheme="minorHAnsi"/>
          <w:color w:val="000000"/>
          <w:sz w:val="24"/>
          <w:szCs w:val="24"/>
          <w:lang w:val="en-US"/>
        </w:rPr>
        <w:t>i</w:t>
      </w:r>
      <w:proofErr w:type="spellEnd"/>
      <w:r w:rsidRPr="00E8583B">
        <w:rPr>
          <w:rFonts w:asciiTheme="minorHAnsi" w:eastAsiaTheme="minorHAnsi" w:hAnsiTheme="minorHAnsi" w:cstheme="minorHAnsi"/>
          <w:color w:val="000000"/>
          <w:sz w:val="24"/>
          <w:szCs w:val="24"/>
        </w:rPr>
        <w:t>. Υπεύθυνη δήλωση ότι έχει λάβει γνώση του παρόντος κανονισμού και τον αποδέχεται.</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xi</w:t>
      </w:r>
      <w:r w:rsidRPr="00E8583B">
        <w:rPr>
          <w:rFonts w:asciiTheme="minorHAnsi" w:eastAsiaTheme="minorHAnsi" w:hAnsiTheme="minorHAnsi" w:cstheme="minorHAnsi"/>
          <w:color w:val="000000"/>
          <w:sz w:val="24"/>
          <w:szCs w:val="24"/>
          <w:lang w:val="en-US"/>
        </w:rPr>
        <w:t>ii</w:t>
      </w:r>
      <w:r w:rsidRPr="00E8583B">
        <w:rPr>
          <w:rFonts w:asciiTheme="minorHAnsi" w:eastAsiaTheme="minorHAnsi" w:hAnsiTheme="minorHAnsi" w:cstheme="minorHAnsi"/>
          <w:color w:val="000000"/>
          <w:sz w:val="24"/>
          <w:szCs w:val="24"/>
        </w:rPr>
        <w:t>. Αίτηση για χορήγηση ηλεκτρονικής διεύθυνσης. (γίνεται από την γραμματεία αφού ολοκληρωθεί η εγγραφή)</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Η αίτηση εκπόνησης διδακτορικής διατριβής συνοδεύεται από βεβαίωση του προτεινόμενου ως επιβλέποντα καθηγητή μέλους ΔΕΠ, στην οποία:</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i. Δηλώνονται τα Ερευνητικά Εργαστήρια του Τμήματος Φυσικοθεραπείας ή άλλων Τμημάτων ή Ερευνητικών Ινστιτούτων του Πανεπιστημίου Θεσσαλίας ή άλλων Ιδρυμάτων  ή οι Κλινικές άλλων Φορέων που θα εμπλακούν, με οποιονδήποτε τρόπο, στην εκπόνηση της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lastRenderedPageBreak/>
        <w:t>ii. Όταν το προτεινόμενο ως επιβλέπων καθηγητής μέλος ΔΕΠ δεν είναι ο ίδιος διευθυντής του Ερευνητικού Εργαστηρίου, όπου θα εκπονηθεί η διατριβή, η βεβαίωση προσυπογράφεται από τον αντίστοιχο Διευθυντή Ερευνητικού Εργαστηρίου.</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 xml:space="preserve">iii. Η βεβαίωση προσυπογράφεται, επίσης, από τους Διευθυντές των Ερευνητικών Εργαστηρίων του Τμήματος Φυσικοθεραπείας ή άλλων Τμημάτων ή Ερευνητικών Ινστιτούτων του Πανεπιστημίου Θεσσαλίας ή άλλων Ιδρυμάτων  ή οι Κλινικές άλλων Φορέων που ενδεχομένως θα συνεργαστούν άμεσα για την εκπόνηση της διατριβής, ή από τα οποία απλώς θα </w:t>
      </w:r>
      <w:proofErr w:type="spellStart"/>
      <w:r w:rsidRPr="00E8583B">
        <w:rPr>
          <w:rFonts w:asciiTheme="minorHAnsi" w:eastAsiaTheme="minorHAnsi" w:hAnsiTheme="minorHAnsi" w:cstheme="minorHAnsi"/>
          <w:color w:val="000000"/>
          <w:sz w:val="24"/>
          <w:szCs w:val="24"/>
        </w:rPr>
        <w:t>συλλεγεί</w:t>
      </w:r>
      <w:proofErr w:type="spellEnd"/>
      <w:r w:rsidRPr="00E8583B">
        <w:rPr>
          <w:rFonts w:asciiTheme="minorHAnsi" w:eastAsiaTheme="minorHAnsi" w:hAnsiTheme="minorHAnsi" w:cstheme="minorHAnsi"/>
          <w:color w:val="000000"/>
          <w:sz w:val="24"/>
          <w:szCs w:val="24"/>
        </w:rPr>
        <w:t xml:space="preserve"> υλικό που θα χρησιμοποιηθεί κατά την εκπόνηση της διατριβής, όπως δηλώνεται στη βεβαίωση.</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proofErr w:type="spellStart"/>
      <w:r w:rsidRPr="00E8583B">
        <w:rPr>
          <w:rFonts w:asciiTheme="minorHAnsi" w:eastAsiaTheme="minorHAnsi" w:hAnsiTheme="minorHAnsi" w:cstheme="minorHAnsi"/>
          <w:color w:val="000000"/>
          <w:sz w:val="24"/>
          <w:szCs w:val="24"/>
        </w:rPr>
        <w:t>iv</w:t>
      </w:r>
      <w:proofErr w:type="spellEnd"/>
      <w:r w:rsidRPr="00E8583B">
        <w:rPr>
          <w:rFonts w:asciiTheme="minorHAnsi" w:eastAsiaTheme="minorHAnsi" w:hAnsiTheme="minorHAnsi" w:cstheme="minorHAnsi"/>
          <w:color w:val="000000"/>
          <w:sz w:val="24"/>
          <w:szCs w:val="24"/>
        </w:rPr>
        <w:t>. Δηλώνεται η προέλευση του απαιτούμενου βιολογικού υλικού (ασθενείς και μάρτυρες, πειραματόζωα, μη εμπορικά διαθέσιμες κυτταρικές σειρές κ.ά.).</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 xml:space="preserve">v. Δηλώνεται αν, από το ερευνητικό πρωτόκολλο και σύμφωνα με τους διεθνείς κανόνες της </w:t>
      </w:r>
      <w:proofErr w:type="spellStart"/>
      <w:r w:rsidRPr="00E8583B">
        <w:rPr>
          <w:rFonts w:asciiTheme="minorHAnsi" w:eastAsiaTheme="minorHAnsi" w:hAnsiTheme="minorHAnsi" w:cstheme="minorHAnsi"/>
          <w:color w:val="000000"/>
          <w:sz w:val="24"/>
          <w:szCs w:val="24"/>
        </w:rPr>
        <w:t>βιοϊατρικής</w:t>
      </w:r>
      <w:proofErr w:type="spellEnd"/>
      <w:r w:rsidRPr="00E8583B">
        <w:rPr>
          <w:rFonts w:asciiTheme="minorHAnsi" w:eastAsiaTheme="minorHAnsi" w:hAnsiTheme="minorHAnsi" w:cstheme="minorHAnsi"/>
          <w:color w:val="000000"/>
          <w:sz w:val="24"/>
          <w:szCs w:val="24"/>
        </w:rPr>
        <w:t xml:space="preserve"> έρευνας και με την ισχύουσα Ευρωπαϊκή και Ελληνική νομοθεσία, προβλέπεται άδεια της Εσωτερικής Επιτροπής Δεοντολογίας του Τμήματος ή άλλου φορέα.</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vi. Δηλώνεται ότι υποχρεωτικά ο υποψήφιος θα εξεταστεί επιτυχώς στο μάθημα Μεθοδολογίας Έρευνας το πρώτο εξάμηνο μετά την εισαγωγή του φοιτητή, στο οποίο θα προσφέρεται το μάθημα. Η παρακολούθηση του μαθήματος πραγματοποιείται χωρίς την καταβολή διδάκτρων.</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vii. Βεβαιώνεται ότι έχουν διασφαλιστεί οι απαιτούμενοι οικονομικοί πόροι.</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viii. Βεβαιώνεται η διαθεσιμότητα της απαιτούμενης τεχνολογίας για τους σκοπούς της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proofErr w:type="spellStart"/>
      <w:r w:rsidRPr="00E8583B">
        <w:rPr>
          <w:rFonts w:asciiTheme="minorHAnsi" w:eastAsiaTheme="minorHAnsi" w:hAnsiTheme="minorHAnsi" w:cstheme="minorHAnsi"/>
          <w:color w:val="000000"/>
          <w:sz w:val="24"/>
          <w:szCs w:val="24"/>
        </w:rPr>
        <w:t>ix</w:t>
      </w:r>
      <w:proofErr w:type="spellEnd"/>
      <w:r w:rsidRPr="00E8583B">
        <w:rPr>
          <w:rFonts w:asciiTheme="minorHAnsi" w:eastAsiaTheme="minorHAnsi" w:hAnsiTheme="minorHAnsi" w:cstheme="minorHAnsi"/>
          <w:color w:val="000000"/>
          <w:sz w:val="24"/>
          <w:szCs w:val="24"/>
        </w:rPr>
        <w:t>. Δηλώνεται αν η διατριβή θα εκπονηθεί στο πλαίσιο κάποιου χρηματοδοτούμενου ερευνητικού προγράμματος.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x. Δηλώνεται αν ο υποψήφιος έχει εξασφαλίσει υποτροφία για την εκπόνηση της διατριβής του.</w:t>
      </w:r>
    </w:p>
    <w:p w:rsidR="00E8583B" w:rsidRPr="00E8583B" w:rsidRDefault="00E8583B" w:rsidP="00E8583B">
      <w:pPr>
        <w:autoSpaceDE w:val="0"/>
        <w:autoSpaceDN w:val="0"/>
        <w:adjustRightInd w:val="0"/>
        <w:spacing w:after="0" w:line="240" w:lineRule="auto"/>
        <w:jc w:val="center"/>
        <w:rPr>
          <w:rFonts w:asciiTheme="minorHAnsi" w:eastAsiaTheme="minorHAnsi" w:hAnsiTheme="minorHAnsi" w:cs="Calibri"/>
          <w:color w:val="000000"/>
          <w:sz w:val="24"/>
          <w:szCs w:val="24"/>
        </w:rPr>
      </w:pPr>
    </w:p>
    <w:p w:rsidR="00E8583B" w:rsidRPr="00E8583B" w:rsidRDefault="00E8583B" w:rsidP="00E8583B">
      <w:pPr>
        <w:autoSpaceDE w:val="0"/>
        <w:autoSpaceDN w:val="0"/>
        <w:adjustRightInd w:val="0"/>
        <w:spacing w:line="240" w:lineRule="auto"/>
        <w:rPr>
          <w:rFonts w:asciiTheme="minorHAnsi" w:hAnsiTheme="minorHAnsi" w:cstheme="minorHAnsi"/>
          <w:sz w:val="24"/>
        </w:rPr>
      </w:pPr>
      <w:r w:rsidRPr="00E8583B">
        <w:rPr>
          <w:rFonts w:asciiTheme="minorHAnsi" w:hAnsiTheme="minorHAnsi" w:cstheme="minorHAnsi"/>
          <w:sz w:val="24"/>
        </w:rPr>
        <w:t xml:space="preserve">Δικαίωμα υποβολής αίτησης για εκπόνηση διδακτορικής διατριβής στο Τμήμα έχουν όσοι πληρούν τις κάτωθι προϋποθέσεις: </w:t>
      </w:r>
    </w:p>
    <w:p w:rsidR="00E8583B" w:rsidRPr="00E8583B" w:rsidRDefault="00E8583B" w:rsidP="00E8583B">
      <w:pPr>
        <w:numPr>
          <w:ilvl w:val="0"/>
          <w:numId w:val="1"/>
        </w:numPr>
        <w:autoSpaceDE w:val="0"/>
        <w:autoSpaceDN w:val="0"/>
        <w:adjustRightInd w:val="0"/>
        <w:spacing w:after="0" w:line="240" w:lineRule="auto"/>
        <w:contextualSpacing/>
        <w:jc w:val="both"/>
        <w:rPr>
          <w:rFonts w:asciiTheme="minorHAnsi" w:eastAsiaTheme="minorHAnsi" w:hAnsiTheme="minorHAnsi" w:cstheme="minorHAnsi"/>
          <w:sz w:val="24"/>
          <w:szCs w:val="24"/>
        </w:rPr>
      </w:pPr>
      <w:r w:rsidRPr="00E8583B">
        <w:rPr>
          <w:rFonts w:asciiTheme="minorHAnsi" w:hAnsiTheme="minorHAnsi" w:cstheme="minorHAnsi"/>
          <w:sz w:val="24"/>
          <w:szCs w:val="24"/>
        </w:rPr>
        <w:t>Είναι κάτοχοι Διπλώματος Μεταπτυχιακών Σπουδών (Δ.Μ.Σ.) Α.Ε.Ι. της ημεδαπής ή αναγνωρισμένου ως ισότιμου της αλλοδαπής</w:t>
      </w:r>
      <w:r w:rsidRPr="00E8583B">
        <w:rPr>
          <w:rFonts w:asciiTheme="minorHAnsi" w:hAnsiTheme="minorHAnsi" w:cstheme="minorHAnsi"/>
          <w:b/>
          <w:sz w:val="24"/>
          <w:szCs w:val="24"/>
        </w:rPr>
        <w:t xml:space="preserve"> </w:t>
      </w:r>
      <w:r w:rsidRPr="00E8583B">
        <w:rPr>
          <w:rFonts w:asciiTheme="minorHAnsi" w:eastAsiaTheme="minorHAnsi" w:hAnsiTheme="minorHAnsi" w:cstheme="minorHAnsi"/>
          <w:sz w:val="24"/>
          <w:szCs w:val="24"/>
        </w:rPr>
        <w:t xml:space="preserve">το γνωστικό αντικείμενο του οποίου εμπίπτει στο ευρύτερο πλαίσιο των </w:t>
      </w:r>
      <w:proofErr w:type="spellStart"/>
      <w:r w:rsidRPr="00E8583B">
        <w:rPr>
          <w:rFonts w:asciiTheme="minorHAnsi" w:eastAsiaTheme="minorHAnsi" w:hAnsiTheme="minorHAnsi" w:cstheme="minorHAnsi"/>
          <w:sz w:val="24"/>
          <w:szCs w:val="24"/>
        </w:rPr>
        <w:t>βιοϊατρικών</w:t>
      </w:r>
      <w:proofErr w:type="spellEnd"/>
      <w:r w:rsidRPr="00E8583B">
        <w:rPr>
          <w:rFonts w:asciiTheme="minorHAnsi" w:eastAsiaTheme="minorHAnsi" w:hAnsiTheme="minorHAnsi" w:cstheme="minorHAnsi"/>
          <w:sz w:val="24"/>
          <w:szCs w:val="24"/>
        </w:rPr>
        <w:t xml:space="preserve"> επιστημών </w:t>
      </w:r>
      <w:r w:rsidRPr="00E8583B">
        <w:rPr>
          <w:rFonts w:asciiTheme="minorHAnsi" w:hAnsiTheme="minorHAnsi" w:cstheme="minorHAnsi"/>
          <w:b/>
          <w:sz w:val="24"/>
          <w:szCs w:val="24"/>
        </w:rPr>
        <w:t>ή</w:t>
      </w:r>
    </w:p>
    <w:p w:rsidR="00E8583B" w:rsidRPr="00E8583B" w:rsidRDefault="00E8583B" w:rsidP="00E8583B">
      <w:pPr>
        <w:numPr>
          <w:ilvl w:val="0"/>
          <w:numId w:val="1"/>
        </w:numPr>
        <w:autoSpaceDE w:val="0"/>
        <w:autoSpaceDN w:val="0"/>
        <w:adjustRightInd w:val="0"/>
        <w:spacing w:after="0" w:line="240" w:lineRule="auto"/>
        <w:contextualSpacing/>
        <w:jc w:val="both"/>
        <w:rPr>
          <w:rFonts w:asciiTheme="minorHAnsi" w:hAnsiTheme="minorHAnsi" w:cstheme="minorHAnsi"/>
          <w:b/>
          <w:sz w:val="24"/>
          <w:szCs w:val="24"/>
        </w:rPr>
      </w:pPr>
      <w:r w:rsidRPr="00E8583B">
        <w:rPr>
          <w:rFonts w:asciiTheme="minorHAnsi" w:hAnsiTheme="minorHAnsi" w:cstheme="minorHAnsi"/>
          <w:sz w:val="24"/>
          <w:szCs w:val="24"/>
        </w:rPr>
        <w:t xml:space="preserve">Είναι απόφοιτοι προπτυχιακού προγράμματος σπουδών Α.Ε.Ι., </w:t>
      </w:r>
      <w:r w:rsidRPr="00E8583B">
        <w:rPr>
          <w:rFonts w:asciiTheme="minorHAnsi" w:eastAsiaTheme="minorHAnsi" w:hAnsiTheme="minorHAnsi" w:cstheme="minorHAnsi"/>
          <w:sz w:val="24"/>
          <w:szCs w:val="24"/>
        </w:rPr>
        <w:t xml:space="preserve">Είναι κάτοχοι πτυχίου Τμημάτων Φυσικοθεραπείας της ημεδαπής ή αναγνωρισμένου τίτλου της αλλοδαπής ή είναι κάτοχοι πτυχίου Τμημάτων/Σχολών </w:t>
      </w:r>
      <w:proofErr w:type="spellStart"/>
      <w:r w:rsidRPr="00E8583B">
        <w:rPr>
          <w:rFonts w:asciiTheme="minorHAnsi" w:eastAsiaTheme="minorHAnsi" w:hAnsiTheme="minorHAnsi" w:cstheme="minorHAnsi"/>
          <w:sz w:val="24"/>
          <w:szCs w:val="24"/>
        </w:rPr>
        <w:t>βιοϊατρικών</w:t>
      </w:r>
      <w:proofErr w:type="spellEnd"/>
      <w:r w:rsidRPr="00E8583B">
        <w:rPr>
          <w:rFonts w:asciiTheme="minorHAnsi" w:eastAsiaTheme="minorHAnsi" w:hAnsiTheme="minorHAnsi" w:cstheme="minorHAnsi"/>
          <w:sz w:val="24"/>
          <w:szCs w:val="24"/>
        </w:rPr>
        <w:t xml:space="preserve"> επιστημών </w:t>
      </w:r>
      <w:r w:rsidRPr="00E8583B">
        <w:rPr>
          <w:rFonts w:asciiTheme="minorHAnsi" w:hAnsiTheme="minorHAnsi" w:cstheme="minorHAnsi"/>
          <w:sz w:val="24"/>
          <w:szCs w:val="24"/>
        </w:rPr>
        <w:t>κατ’ ελάχιστον πενταετούς διάρκειας, που αντιστοιχεί σε τριακόσιες (300) πιστωτικές μονάδες του Ευρωπαϊκού Συστήματος Μεταφοράς και Συσσώρευσης Ακαδημαϊκών Μονάδων (</w:t>
      </w:r>
      <w:r w:rsidRPr="00E8583B">
        <w:rPr>
          <w:rFonts w:asciiTheme="minorHAnsi" w:hAnsiTheme="minorHAnsi" w:cstheme="minorHAnsi"/>
          <w:sz w:val="24"/>
          <w:szCs w:val="24"/>
          <w:lang w:val="en-US"/>
        </w:rPr>
        <w:t>ECTS</w:t>
      </w:r>
      <w:r w:rsidRPr="00E8583B">
        <w:rPr>
          <w:rFonts w:asciiTheme="minorHAnsi" w:hAnsiTheme="minorHAnsi" w:cstheme="minorHAnsi"/>
          <w:sz w:val="24"/>
          <w:szCs w:val="24"/>
        </w:rPr>
        <w:t>).</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 xml:space="preserve">Κατ’ εξαίρεση, δικαίωμα υποβολής αίτησης για εκπόνηση διδακτορικής διατριβής έχουν οι  μη κάτοχοι πτυχίου Τμημάτων/Σχολών </w:t>
      </w:r>
      <w:proofErr w:type="spellStart"/>
      <w:r w:rsidRPr="00E8583B">
        <w:rPr>
          <w:rFonts w:asciiTheme="minorHAnsi" w:eastAsiaTheme="minorHAnsi" w:hAnsiTheme="minorHAnsi" w:cstheme="minorHAnsi"/>
          <w:color w:val="000000"/>
          <w:sz w:val="24"/>
          <w:szCs w:val="24"/>
        </w:rPr>
        <w:t>βιοϊατρικών</w:t>
      </w:r>
      <w:proofErr w:type="spellEnd"/>
      <w:r w:rsidRPr="00E8583B">
        <w:rPr>
          <w:rFonts w:asciiTheme="minorHAnsi" w:eastAsiaTheme="minorHAnsi" w:hAnsiTheme="minorHAnsi" w:cstheme="minorHAnsi"/>
          <w:color w:val="000000"/>
          <w:sz w:val="24"/>
          <w:szCs w:val="24"/>
        </w:rPr>
        <w:t xml:space="preserve"> επιστημών αλλά κάτοχοι ΔΜΣ οι οποίοι μπορούν να υποβάλουν αίτηση εκπόνησης διδακτορικής διατριβής, με τις ακόλουθες όμως προϋποθέσεις: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i. Το αντικείμενο της διδακτορικής διατριβής να είναι διεπιστημονικό και</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lastRenderedPageBreak/>
        <w:t>ii. Σημαντικό μέρος του αντικειμένου της διδακτορικής διατριβής να εμπίπτει αβίαστα στο πλαίσιο των Επιστημών Υγείας και Αποκατάστασης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iii. Το πτυχίο και το ΔΜΣ του ενδιαφερομένου να παρουσιάζουν γνωστική συνάφεια με το άλλο μέρος του διεπιστημονικού αντικειμένου της διδακτορικής διατριβής και</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proofErr w:type="spellStart"/>
      <w:r w:rsidRPr="00E8583B">
        <w:rPr>
          <w:rFonts w:asciiTheme="minorHAnsi" w:eastAsiaTheme="minorHAnsi" w:hAnsiTheme="minorHAnsi" w:cstheme="minorHAnsi"/>
          <w:color w:val="000000"/>
          <w:sz w:val="24"/>
          <w:szCs w:val="24"/>
        </w:rPr>
        <w:t>iv</w:t>
      </w:r>
      <w:proofErr w:type="spellEnd"/>
      <w:r w:rsidRPr="00E8583B">
        <w:rPr>
          <w:rFonts w:asciiTheme="minorHAnsi" w:eastAsiaTheme="minorHAnsi" w:hAnsiTheme="minorHAnsi" w:cstheme="minorHAnsi"/>
          <w:color w:val="000000"/>
          <w:sz w:val="24"/>
          <w:szCs w:val="24"/>
        </w:rPr>
        <w:t>. Να υπάρχει στο Τμήμα μέλος ΔΕΠ με ανάλογο γνωστικό αντικείμενο, ώστε να μπορεί να αναλάβει την επίβλεψη μιας τέτοιας διδακτορικής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v. Τα άλλα δύο μέλη της Τριμελούς Επιτροπής να προέρχονται από Τμήματα και να έχουν γνωστικό αντικείμενο, που είναι συναφή με εκείνο της διδακτορικής διατριβής.</w:t>
      </w:r>
    </w:p>
    <w:p w:rsidR="00E8583B" w:rsidRPr="00E8583B" w:rsidRDefault="00E8583B" w:rsidP="00E8583B">
      <w:pPr>
        <w:autoSpaceDE w:val="0"/>
        <w:autoSpaceDN w:val="0"/>
        <w:adjustRightInd w:val="0"/>
        <w:spacing w:after="0" w:line="240" w:lineRule="auto"/>
        <w:jc w:val="both"/>
        <w:rPr>
          <w:rFonts w:asciiTheme="minorHAnsi" w:eastAsiaTheme="minorHAnsi" w:hAnsiTheme="minorHAnsi" w:cstheme="minorHAnsi"/>
          <w:color w:val="000000"/>
          <w:sz w:val="24"/>
          <w:szCs w:val="24"/>
        </w:rPr>
      </w:pPr>
      <w:r w:rsidRPr="00E8583B">
        <w:rPr>
          <w:rFonts w:asciiTheme="minorHAnsi" w:eastAsiaTheme="minorHAnsi" w:hAnsiTheme="minorHAnsi" w:cstheme="minorHAnsi"/>
          <w:color w:val="000000"/>
          <w:sz w:val="24"/>
          <w:szCs w:val="24"/>
        </w:rPr>
        <w:t>Ενδιαφερόμενοι που ανήκουν σε αυτή την κατηγορία πτυχιούχων και δεν διαθέτουν ΔΜΣ, δεν έχουν, σε καμιά περίπτωση, δικαίωμα υποβολής αίτησης για την εκπόνηση διδακτορικής διατριβής.</w:t>
      </w:r>
    </w:p>
    <w:p w:rsidR="00E8583B" w:rsidRPr="00E8583B" w:rsidRDefault="00E8583B" w:rsidP="00E8583B">
      <w:pPr>
        <w:widowControl w:val="0"/>
        <w:overflowPunct w:val="0"/>
        <w:autoSpaceDE w:val="0"/>
        <w:autoSpaceDN w:val="0"/>
        <w:adjustRightInd w:val="0"/>
        <w:spacing w:after="0" w:line="240" w:lineRule="auto"/>
        <w:jc w:val="both"/>
        <w:rPr>
          <w:rFonts w:asciiTheme="minorHAnsi" w:eastAsia="Times New Roman" w:hAnsiTheme="minorHAnsi" w:cstheme="minorHAnsi"/>
          <w:kern w:val="30"/>
          <w:sz w:val="24"/>
          <w:szCs w:val="24"/>
        </w:rPr>
      </w:pPr>
      <w:r w:rsidRPr="00E8583B">
        <w:rPr>
          <w:rFonts w:asciiTheme="minorHAnsi" w:eastAsia="Times New Roman" w:hAnsiTheme="minorHAnsi" w:cstheme="minorHAnsi"/>
          <w:kern w:val="30"/>
          <w:sz w:val="24"/>
          <w:szCs w:val="24"/>
        </w:rPr>
        <w:t xml:space="preserve"> Οι Έλληνες πτυχιούχοι πρέπει να γνωρίζουν επαρκώς τουλάχιστον την Αγγλική, οι δε αλλοδαποί επαρκώς την ελληνική</w:t>
      </w:r>
      <w:r w:rsidRPr="00E8583B">
        <w:rPr>
          <w:rFonts w:asciiTheme="minorHAnsi" w:eastAsia="Times New Roman" w:hAnsiTheme="minorHAnsi" w:cstheme="minorHAnsi"/>
          <w:color w:val="000000"/>
          <w:kern w:val="30"/>
          <w:sz w:val="24"/>
          <w:szCs w:val="24"/>
        </w:rPr>
        <w:t xml:space="preserve"> η οποία, εφόσον δεν πιστοποιείται από ανάλογα έγγραφα, βεβαιώνεται από τριμελή επιτροπή</w:t>
      </w:r>
      <w:r w:rsidRPr="00E8583B">
        <w:rPr>
          <w:rFonts w:asciiTheme="minorHAnsi" w:eastAsia="Times New Roman" w:hAnsiTheme="minorHAnsi" w:cstheme="minorHAnsi"/>
          <w:kern w:val="30"/>
          <w:sz w:val="24"/>
          <w:szCs w:val="24"/>
        </w:rPr>
        <w:t xml:space="preserve">. Η γνώση άλλων διεθνών γλωσσών μπορεί να κριθεί ότι επιβάλλεται από τη φύση του θέματος της διατριβής. </w:t>
      </w:r>
    </w:p>
    <w:p w:rsidR="00E8583B" w:rsidRPr="00E8583B" w:rsidRDefault="00E8583B" w:rsidP="00E8583B">
      <w:pPr>
        <w:widowControl w:val="0"/>
        <w:overflowPunct w:val="0"/>
        <w:autoSpaceDE w:val="0"/>
        <w:autoSpaceDN w:val="0"/>
        <w:adjustRightInd w:val="0"/>
        <w:spacing w:after="0" w:line="240" w:lineRule="auto"/>
        <w:jc w:val="both"/>
        <w:rPr>
          <w:rFonts w:asciiTheme="minorHAnsi" w:eastAsia="Times New Roman" w:hAnsiTheme="minorHAnsi" w:cstheme="minorHAnsi"/>
          <w:kern w:val="30"/>
          <w:sz w:val="24"/>
          <w:szCs w:val="24"/>
        </w:rPr>
      </w:pPr>
      <w:r w:rsidRPr="00E8583B">
        <w:rPr>
          <w:rFonts w:asciiTheme="minorHAnsi" w:eastAsia="Times New Roman" w:hAnsiTheme="minorHAnsi" w:cstheme="minorHAnsi"/>
          <w:kern w:val="30"/>
          <w:sz w:val="24"/>
          <w:szCs w:val="24"/>
        </w:rPr>
        <w:t xml:space="preserve">Γλώσσα εκπόνησης της διατριβής είναι η ελληνική ή η αγγλική </w:t>
      </w:r>
    </w:p>
    <w:p w:rsidR="00E8583B" w:rsidRPr="00E8583B" w:rsidRDefault="00E8583B" w:rsidP="00E8583B">
      <w:pPr>
        <w:widowControl w:val="0"/>
        <w:overflowPunct w:val="0"/>
        <w:autoSpaceDE w:val="0"/>
        <w:autoSpaceDN w:val="0"/>
        <w:adjustRightInd w:val="0"/>
        <w:spacing w:after="0" w:line="240" w:lineRule="auto"/>
        <w:jc w:val="both"/>
        <w:rPr>
          <w:rFonts w:asciiTheme="minorHAnsi" w:eastAsia="Times New Roman" w:hAnsiTheme="minorHAnsi" w:cstheme="minorHAnsi"/>
          <w:kern w:val="30"/>
          <w:sz w:val="24"/>
          <w:szCs w:val="24"/>
        </w:rPr>
      </w:pPr>
      <w:r w:rsidRPr="00E8583B">
        <w:rPr>
          <w:rFonts w:asciiTheme="minorHAnsi" w:eastAsia="Times New Roman" w:hAnsiTheme="minorHAnsi" w:cstheme="minorHAnsi"/>
          <w:kern w:val="30"/>
          <w:sz w:val="24"/>
          <w:szCs w:val="24"/>
        </w:rPr>
        <w:t>H επιλογή των υποψηφίων διδακτόρων γίνεται με συνεκτίμηση των βασικών και συμπληρωματικών κριτηρίων.</w:t>
      </w:r>
    </w:p>
    <w:p w:rsidR="00E8583B" w:rsidRPr="00E8583B" w:rsidRDefault="00E8583B" w:rsidP="00E8583B">
      <w:pPr>
        <w:spacing w:after="160" w:line="259" w:lineRule="auto"/>
        <w:rPr>
          <w:rFonts w:asciiTheme="minorHAnsi" w:eastAsiaTheme="minorHAnsi" w:hAnsiTheme="minorHAnsi" w:cs="Calibri"/>
          <w:b/>
          <w:bCs/>
          <w:color w:val="000000"/>
          <w:sz w:val="24"/>
          <w:szCs w:val="24"/>
        </w:rPr>
      </w:pPr>
      <w:r w:rsidRPr="00E8583B">
        <w:rPr>
          <w:rFonts w:asciiTheme="minorHAnsi" w:eastAsiaTheme="minorHAnsi" w:hAnsiTheme="minorHAnsi" w:cs="Calibri"/>
          <w:sz w:val="24"/>
          <w:szCs w:val="24"/>
        </w:rPr>
        <w:t xml:space="preserve">Η αίτηση και τα σχετικά έγγραφα αποστέλλονται ηλεκτρονικά στο </w:t>
      </w:r>
      <w:hyperlink r:id="rId13" w:history="1">
        <w:r w:rsidRPr="00E8583B">
          <w:rPr>
            <w:rFonts w:asciiTheme="minorHAnsi" w:eastAsiaTheme="minorHAnsi" w:hAnsiTheme="minorHAnsi" w:cs="Calibri"/>
            <w:color w:val="0000FF" w:themeColor="hyperlink"/>
            <w:sz w:val="24"/>
            <w:szCs w:val="24"/>
            <w:u w:val="single"/>
            <w:lang w:val="en-US"/>
          </w:rPr>
          <w:t>g</w:t>
        </w:r>
        <w:r w:rsidRPr="00E8583B">
          <w:rPr>
            <w:rFonts w:asciiTheme="minorHAnsi" w:eastAsiaTheme="minorHAnsi" w:hAnsiTheme="minorHAnsi" w:cs="Calibri"/>
            <w:color w:val="0000FF" w:themeColor="hyperlink"/>
            <w:sz w:val="24"/>
            <w:szCs w:val="24"/>
            <w:u w:val="single"/>
          </w:rPr>
          <w:t>-</w:t>
        </w:r>
        <w:r w:rsidRPr="00E8583B">
          <w:rPr>
            <w:rFonts w:asciiTheme="minorHAnsi" w:eastAsiaTheme="minorHAnsi" w:hAnsiTheme="minorHAnsi" w:cs="Calibri"/>
            <w:color w:val="0000FF" w:themeColor="hyperlink"/>
            <w:sz w:val="24"/>
            <w:szCs w:val="24"/>
            <w:u w:val="single"/>
            <w:lang w:val="en-US"/>
          </w:rPr>
          <w:t>physio</w:t>
        </w:r>
        <w:r w:rsidRPr="00E8583B">
          <w:rPr>
            <w:rFonts w:asciiTheme="minorHAnsi" w:eastAsiaTheme="minorHAnsi" w:hAnsiTheme="minorHAnsi" w:cs="Calibri"/>
            <w:color w:val="0000FF" w:themeColor="hyperlink"/>
            <w:sz w:val="24"/>
            <w:szCs w:val="24"/>
            <w:u w:val="single"/>
          </w:rPr>
          <w:t>@</w:t>
        </w:r>
        <w:proofErr w:type="spellStart"/>
        <w:r w:rsidRPr="00E8583B">
          <w:rPr>
            <w:rFonts w:asciiTheme="minorHAnsi" w:eastAsiaTheme="minorHAnsi" w:hAnsiTheme="minorHAnsi" w:cs="Calibri"/>
            <w:color w:val="0000FF" w:themeColor="hyperlink"/>
            <w:sz w:val="24"/>
            <w:szCs w:val="24"/>
            <w:u w:val="single"/>
            <w:lang w:val="en-US"/>
          </w:rPr>
          <w:t>uth</w:t>
        </w:r>
        <w:proofErr w:type="spellEnd"/>
        <w:r w:rsidRPr="00E8583B">
          <w:rPr>
            <w:rFonts w:asciiTheme="minorHAnsi" w:eastAsiaTheme="minorHAnsi" w:hAnsiTheme="minorHAnsi" w:cs="Calibri"/>
            <w:color w:val="0000FF" w:themeColor="hyperlink"/>
            <w:sz w:val="24"/>
            <w:szCs w:val="24"/>
            <w:u w:val="single"/>
          </w:rPr>
          <w:t>.</w:t>
        </w:r>
        <w:r w:rsidRPr="00E8583B">
          <w:rPr>
            <w:rFonts w:asciiTheme="minorHAnsi" w:eastAsiaTheme="minorHAnsi" w:hAnsiTheme="minorHAnsi" w:cs="Calibri"/>
            <w:color w:val="0000FF" w:themeColor="hyperlink"/>
            <w:sz w:val="24"/>
            <w:szCs w:val="24"/>
            <w:u w:val="single"/>
            <w:lang w:val="en-US"/>
          </w:rPr>
          <w:t>gr</w:t>
        </w:r>
      </w:hyperlink>
      <w:r w:rsidRPr="00E8583B">
        <w:rPr>
          <w:rFonts w:asciiTheme="minorHAnsi" w:eastAsiaTheme="minorHAnsi" w:hAnsiTheme="minorHAnsi" w:cs="Calibri"/>
          <w:sz w:val="24"/>
          <w:szCs w:val="24"/>
        </w:rPr>
        <w:t xml:space="preserve"> και με το ταχυδρομείο στη διεύθυνση «Τμήμα Φυσικοθεραπείας 3</w:t>
      </w:r>
      <w:r w:rsidRPr="00E8583B">
        <w:rPr>
          <w:rFonts w:asciiTheme="minorHAnsi" w:eastAsiaTheme="minorHAnsi" w:hAnsiTheme="minorHAnsi" w:cs="Calibri"/>
          <w:sz w:val="24"/>
          <w:szCs w:val="24"/>
          <w:vertAlign w:val="superscript"/>
        </w:rPr>
        <w:t>ο</w:t>
      </w:r>
      <w:r w:rsidRPr="00E8583B">
        <w:rPr>
          <w:rFonts w:asciiTheme="minorHAnsi" w:eastAsiaTheme="minorHAnsi" w:hAnsiTheme="minorHAnsi" w:cs="Calibri"/>
          <w:sz w:val="24"/>
          <w:szCs w:val="24"/>
        </w:rPr>
        <w:t xml:space="preserve"> </w:t>
      </w:r>
      <w:proofErr w:type="spellStart"/>
      <w:r w:rsidRPr="00E8583B">
        <w:rPr>
          <w:rFonts w:asciiTheme="minorHAnsi" w:eastAsiaTheme="minorHAnsi" w:hAnsiTheme="minorHAnsi" w:cs="Calibri"/>
          <w:sz w:val="24"/>
          <w:szCs w:val="24"/>
        </w:rPr>
        <w:t>χλμ</w:t>
      </w:r>
      <w:proofErr w:type="spellEnd"/>
      <w:r w:rsidRPr="00E8583B">
        <w:rPr>
          <w:rFonts w:asciiTheme="minorHAnsi" w:eastAsiaTheme="minorHAnsi" w:hAnsiTheme="minorHAnsi" w:cs="Calibri"/>
          <w:sz w:val="24"/>
          <w:szCs w:val="24"/>
        </w:rPr>
        <w:t xml:space="preserve"> ΠΕΟ Λαμίας –Αθήνας ΤΚ 35100 Λαμία, με την ένδειξη </w:t>
      </w:r>
      <w:r w:rsidRPr="00E8583B">
        <w:rPr>
          <w:rFonts w:asciiTheme="minorHAnsi" w:eastAsiaTheme="minorHAnsi" w:hAnsiTheme="minorHAnsi" w:cs="Calibri"/>
          <w:b/>
          <w:bCs/>
          <w:color w:val="000000"/>
          <w:sz w:val="24"/>
          <w:szCs w:val="24"/>
        </w:rPr>
        <w:t>Πρόσκληση Εκδήλωσης Ενδιαφέροντος Υποψηφίων Διδακτόρων Του Τμήματος Φυσικοθεραπείας.</w:t>
      </w:r>
    </w:p>
    <w:p w:rsidR="00E8583B" w:rsidRPr="00FC6B92" w:rsidRDefault="00E8583B" w:rsidP="00E8583B">
      <w:pPr>
        <w:autoSpaceDE w:val="0"/>
        <w:autoSpaceDN w:val="0"/>
        <w:adjustRightInd w:val="0"/>
        <w:spacing w:line="240" w:lineRule="auto"/>
        <w:rPr>
          <w:rFonts w:asciiTheme="minorHAnsi" w:hAnsiTheme="minorHAnsi" w:cstheme="minorHAnsi"/>
          <w:sz w:val="24"/>
        </w:rPr>
      </w:pPr>
    </w:p>
    <w:p w:rsidR="00E8583B" w:rsidRPr="00FC6B92" w:rsidRDefault="00E8583B" w:rsidP="00E8583B">
      <w:pPr>
        <w:autoSpaceDE w:val="0"/>
        <w:autoSpaceDN w:val="0"/>
        <w:adjustRightInd w:val="0"/>
        <w:spacing w:line="240" w:lineRule="auto"/>
        <w:rPr>
          <w:rFonts w:asciiTheme="minorHAnsi" w:hAnsiTheme="minorHAnsi" w:cstheme="minorHAnsi"/>
          <w:sz w:val="24"/>
        </w:rPr>
      </w:pPr>
    </w:p>
    <w:p w:rsidR="00E8583B" w:rsidRPr="000C1AB5" w:rsidRDefault="00E8583B" w:rsidP="00E8583B">
      <w:pPr>
        <w:spacing w:after="160" w:line="360" w:lineRule="auto"/>
        <w:ind w:left="57" w:right="425" w:hanging="57"/>
        <w:jc w:val="right"/>
        <w:rPr>
          <w:rFonts w:ascii="Cambria" w:eastAsia="Times New Roman" w:hAnsi="Cambria" w:cs="Arial"/>
          <w:sz w:val="24"/>
          <w:szCs w:val="24"/>
          <w:lang w:eastAsia="el-GR"/>
        </w:rPr>
      </w:pPr>
      <w:r>
        <w:rPr>
          <w:rFonts w:ascii="Cambria" w:eastAsia="Times New Roman" w:hAnsi="Cambria" w:cs="Arial"/>
          <w:sz w:val="24"/>
          <w:szCs w:val="24"/>
          <w:lang w:eastAsia="el-GR"/>
        </w:rPr>
        <w:t>Ο</w:t>
      </w:r>
      <w:r w:rsidRPr="000C1AB5">
        <w:rPr>
          <w:rFonts w:ascii="Cambria" w:eastAsia="Times New Roman" w:hAnsi="Cambria" w:cs="Arial"/>
          <w:sz w:val="24"/>
          <w:szCs w:val="24"/>
          <w:lang w:eastAsia="el-GR"/>
        </w:rPr>
        <w:t xml:space="preserve"> Πρόεδρος του Τμήματος</w:t>
      </w:r>
    </w:p>
    <w:p w:rsidR="00E8583B" w:rsidRPr="000C1AB5" w:rsidRDefault="00E8583B" w:rsidP="00E8583B">
      <w:pPr>
        <w:spacing w:after="160" w:line="360" w:lineRule="auto"/>
        <w:ind w:left="57" w:right="425" w:hanging="57"/>
        <w:jc w:val="center"/>
        <w:rPr>
          <w:rFonts w:ascii="Cambria" w:eastAsia="Times New Roman" w:hAnsi="Cambria" w:cs="Arial"/>
          <w:sz w:val="24"/>
          <w:szCs w:val="24"/>
          <w:lang w:eastAsia="el-GR"/>
        </w:rPr>
      </w:pPr>
      <w:r w:rsidRPr="000C1AB5">
        <w:rPr>
          <w:rFonts w:ascii="Cambria" w:eastAsia="Times New Roman" w:hAnsi="Cambria" w:cs="Arial"/>
          <w:sz w:val="24"/>
          <w:szCs w:val="24"/>
          <w:lang w:eastAsia="el-GR"/>
        </w:rPr>
        <w:t xml:space="preserve">                                        *</w:t>
      </w:r>
    </w:p>
    <w:p w:rsidR="00E8583B" w:rsidRPr="000C1AB5" w:rsidRDefault="00E8583B" w:rsidP="00E8583B">
      <w:pPr>
        <w:spacing w:after="0" w:line="360" w:lineRule="auto"/>
        <w:ind w:left="57" w:right="425" w:hanging="57"/>
        <w:jc w:val="right"/>
        <w:rPr>
          <w:rFonts w:ascii="Cambria" w:eastAsia="Times New Roman" w:hAnsi="Cambria" w:cs="Arial"/>
          <w:sz w:val="24"/>
          <w:szCs w:val="24"/>
          <w:lang w:eastAsia="el-GR"/>
        </w:rPr>
      </w:pPr>
      <w:r>
        <w:rPr>
          <w:rFonts w:ascii="Cambria" w:eastAsia="Times New Roman" w:hAnsi="Cambria" w:cs="Arial"/>
          <w:sz w:val="24"/>
          <w:szCs w:val="24"/>
          <w:lang w:eastAsia="el-GR"/>
        </w:rPr>
        <w:t xml:space="preserve">Ιωάννης </w:t>
      </w:r>
      <w:proofErr w:type="spellStart"/>
      <w:r>
        <w:rPr>
          <w:rFonts w:ascii="Cambria" w:eastAsia="Times New Roman" w:hAnsi="Cambria" w:cs="Arial"/>
          <w:sz w:val="24"/>
          <w:szCs w:val="24"/>
          <w:lang w:eastAsia="el-GR"/>
        </w:rPr>
        <w:t>Πουλής</w:t>
      </w:r>
      <w:proofErr w:type="spellEnd"/>
    </w:p>
    <w:p w:rsidR="00E8583B" w:rsidRDefault="00E8583B" w:rsidP="00E8583B">
      <w:pPr>
        <w:spacing w:after="0" w:line="360" w:lineRule="auto"/>
        <w:ind w:left="57" w:right="425" w:hanging="57"/>
        <w:jc w:val="right"/>
        <w:rPr>
          <w:rFonts w:ascii="Cambria" w:eastAsia="Times New Roman" w:hAnsi="Cambria" w:cs="Arial"/>
          <w:sz w:val="24"/>
          <w:szCs w:val="24"/>
          <w:lang w:eastAsia="el-GR"/>
        </w:rPr>
      </w:pPr>
      <w:r>
        <w:rPr>
          <w:rFonts w:ascii="Cambria" w:eastAsia="Times New Roman" w:hAnsi="Cambria" w:cs="Arial"/>
          <w:sz w:val="24"/>
          <w:szCs w:val="24"/>
          <w:lang w:eastAsia="el-GR"/>
        </w:rPr>
        <w:t>Καθηγητής</w:t>
      </w:r>
    </w:p>
    <w:p w:rsidR="00E8583B" w:rsidRDefault="00E8583B" w:rsidP="00E8583B">
      <w:pPr>
        <w:spacing w:after="0" w:line="360" w:lineRule="auto"/>
        <w:ind w:left="57" w:right="425" w:hanging="57"/>
        <w:jc w:val="right"/>
        <w:rPr>
          <w:rFonts w:ascii="Cambria" w:eastAsia="Times New Roman" w:hAnsi="Cambria" w:cs="Arial"/>
          <w:sz w:val="24"/>
          <w:szCs w:val="24"/>
          <w:lang w:eastAsia="el-GR"/>
        </w:rPr>
      </w:pPr>
    </w:p>
    <w:p w:rsidR="00E8583B" w:rsidRPr="00FC6B92" w:rsidRDefault="00E8583B" w:rsidP="00E8583B">
      <w:pPr>
        <w:rPr>
          <w:rFonts w:asciiTheme="minorHAnsi" w:eastAsiaTheme="minorHAnsi" w:hAnsiTheme="minorHAnsi" w:cstheme="minorBidi"/>
        </w:rPr>
      </w:pPr>
      <w:r>
        <w:rPr>
          <w:rFonts w:asciiTheme="minorHAnsi" w:eastAsiaTheme="minorHAnsi" w:hAnsiTheme="minorHAnsi" w:cstheme="minorBidi"/>
        </w:rPr>
        <w:t>* Η υπογραφή έχει τεθεί στο πρωτότυπο έγγραφο που βρίσκεται στο  αρχείο του τμήματος</w:t>
      </w:r>
    </w:p>
    <w:p w:rsidR="003F2533" w:rsidRDefault="003F2533"/>
    <w:sectPr w:rsidR="003F253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20002A87" w:usb1="00000000" w:usb2="00000000" w:usb3="00000000" w:csb0="000001FF" w:csb1="00000000"/>
  </w:font>
  <w:font w:name="MyriadPro-Regular">
    <w:panose1 w:val="00000000000000000000"/>
    <w:charset w:val="A1"/>
    <w:family w:val="auto"/>
    <w:notTrueType/>
    <w:pitch w:val="default"/>
    <w:sig w:usb0="00000081" w:usb1="00000000" w:usb2="00000000" w:usb3="00000000" w:csb0="00000008"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90FA4"/>
    <w:multiLevelType w:val="hybridMultilevel"/>
    <w:tmpl w:val="7B142F0E"/>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nsid w:val="6D506CF4"/>
    <w:multiLevelType w:val="hybridMultilevel"/>
    <w:tmpl w:val="87A074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3B"/>
    <w:rsid w:val="003F2533"/>
    <w:rsid w:val="00E858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83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E8583B"/>
    <w:rPr>
      <w:color w:val="0000FF"/>
      <w:u w:val="single"/>
    </w:rPr>
  </w:style>
  <w:style w:type="table" w:styleId="a3">
    <w:name w:val="Table Grid"/>
    <w:basedOn w:val="a1"/>
    <w:uiPriority w:val="59"/>
    <w:rsid w:val="00E8583B"/>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E8583B"/>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8583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83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E8583B"/>
    <w:rPr>
      <w:color w:val="0000FF"/>
      <w:u w:val="single"/>
    </w:rPr>
  </w:style>
  <w:style w:type="table" w:styleId="a3">
    <w:name w:val="Table Grid"/>
    <w:basedOn w:val="a1"/>
    <w:uiPriority w:val="59"/>
    <w:rsid w:val="00E8583B"/>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E8583B"/>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E8583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hysio@uth.gr" TargetMode="External"/><Relationship Id="rId13" Type="http://schemas.openxmlformats.org/officeDocument/2006/relationships/hyperlink" Target="mailto:g-physio@uth.gr"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mailto:dskempes@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gparas@uth.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kortianou@uth.gr" TargetMode="External"/><Relationship Id="rId4" Type="http://schemas.openxmlformats.org/officeDocument/2006/relationships/settings" Target="settings.xml"/><Relationship Id="rId9" Type="http://schemas.openxmlformats.org/officeDocument/2006/relationships/hyperlink" Target="mailto:vasilopoulosa@uth.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1636</Words>
  <Characters>8838</Characters>
  <Application>Microsoft Office Word</Application>
  <DocSecurity>0</DocSecurity>
  <Lines>73</Lines>
  <Paragraphs>20</Paragraphs>
  <ScaleCrop>false</ScaleCrop>
  <Company/>
  <LinksUpToDate>false</LinksUpToDate>
  <CharactersWithSpaces>10454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gramfys01</dc:creator>
  <cp:lastModifiedBy>gramfys01</cp:lastModifiedBy>
  <cp:revision>1</cp:revision>
  <dcterms:created xsi:type="dcterms:W3CDTF">2026-05-21T05:16:00Z</dcterms:created>
  <dcterms:modified xsi:type="dcterms:W3CDTF">2026-05-21T05:19:00Z</dcterms:modified>
</cp:coreProperties>
</file>