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02" w:rsidRPr="00584105" w:rsidRDefault="00C90602" w:rsidP="00C90602">
      <w:pPr>
        <w:rPr>
          <w:lang w:val="el-GR"/>
        </w:rPr>
      </w:pPr>
    </w:p>
    <w:p w:rsidR="00C90602" w:rsidRDefault="00C90602" w:rsidP="00C90602"/>
    <w:p w:rsidR="00C90602" w:rsidRPr="004F2A8C" w:rsidRDefault="00C90602" w:rsidP="00C90602">
      <w:pPr>
        <w:rPr>
          <w:lang w:val="el-GR"/>
        </w:rPr>
      </w:pPr>
    </w:p>
    <w:p w:rsidR="00C90602" w:rsidRPr="001B0AC1" w:rsidRDefault="00C90602" w:rsidP="00C90602">
      <w:pPr>
        <w:jc w:val="right"/>
        <w:rPr>
          <w:sz w:val="24"/>
          <w:szCs w:val="24"/>
          <w:lang w:val="el-GR"/>
        </w:rPr>
      </w:pPr>
      <w:r w:rsidRPr="006F1E67">
        <w:rPr>
          <w:sz w:val="24"/>
          <w:szCs w:val="24"/>
          <w:lang w:val="el-GR"/>
        </w:rPr>
        <w:t xml:space="preserve">Λαμία, </w:t>
      </w:r>
      <w:r>
        <w:rPr>
          <w:sz w:val="24"/>
          <w:szCs w:val="24"/>
          <w:lang w:val="el-GR"/>
        </w:rPr>
        <w:t>3-</w:t>
      </w:r>
      <w:r w:rsidRPr="00C34E20">
        <w:rPr>
          <w:sz w:val="24"/>
          <w:szCs w:val="24"/>
          <w:lang w:val="el-GR"/>
        </w:rPr>
        <w:t>10</w:t>
      </w:r>
      <w:r w:rsidRPr="006F1E67">
        <w:rPr>
          <w:sz w:val="24"/>
          <w:szCs w:val="24"/>
          <w:lang w:val="el-GR"/>
        </w:rPr>
        <w:t>-2022</w:t>
      </w:r>
    </w:p>
    <w:p w:rsidR="00C90602" w:rsidRDefault="00C90602" w:rsidP="00C90602">
      <w:pPr>
        <w:jc w:val="right"/>
        <w:rPr>
          <w:sz w:val="24"/>
          <w:szCs w:val="24"/>
          <w:lang w:val="el-GR"/>
        </w:rPr>
      </w:pPr>
    </w:p>
    <w:p w:rsidR="00C90602" w:rsidRDefault="00C90602" w:rsidP="00C90602">
      <w:pPr>
        <w:jc w:val="right"/>
        <w:rPr>
          <w:b/>
          <w:bCs/>
          <w:sz w:val="24"/>
          <w:szCs w:val="24"/>
          <w:lang w:val="el-GR"/>
        </w:rPr>
      </w:pPr>
      <w:r w:rsidRPr="006B264A">
        <w:rPr>
          <w:b/>
          <w:bCs/>
          <w:sz w:val="24"/>
          <w:szCs w:val="24"/>
          <w:lang w:val="el-GR"/>
        </w:rPr>
        <w:t xml:space="preserve">ΠΡΟΣ: </w:t>
      </w:r>
      <w:r>
        <w:rPr>
          <w:b/>
          <w:bCs/>
          <w:sz w:val="24"/>
          <w:szCs w:val="24"/>
          <w:lang w:val="el-GR"/>
        </w:rPr>
        <w:t>Τμήμα Φυσικοθεραπείας</w:t>
      </w:r>
    </w:p>
    <w:p w:rsidR="00C90602" w:rsidRDefault="00C90602" w:rsidP="00C90602">
      <w:pPr>
        <w:jc w:val="right"/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ΠΙΝΑΚΕΣ ΚΑΤΑΓΡΑΦΗΣ ΠΡΟΣΟΝΤΩΝ ΚΑΙ ΑΞΙΟΛΟΓΙΚΟΙ ΠΙΝΑΚΕΣ ΥΠΟΨΗΦΙΩΝ ΑΚΑΔΗΜΑΪΚΩΝ ΥΠΟΤΡΟΦΩΝ </w:t>
      </w:r>
      <w:r w:rsidRPr="006F1E67">
        <w:rPr>
          <w:b/>
          <w:bCs/>
          <w:sz w:val="24"/>
          <w:szCs w:val="24"/>
          <w:lang w:val="el-GR"/>
        </w:rPr>
        <w:t>ΧΕΙΜΕΡΙΝΟΥ ΕΞΑΜΗΝΟΥ</w:t>
      </w:r>
      <w:r>
        <w:rPr>
          <w:b/>
          <w:bCs/>
          <w:sz w:val="24"/>
          <w:szCs w:val="24"/>
          <w:lang w:val="el-GR"/>
        </w:rPr>
        <w:t xml:space="preserve"> ΑΚΑΔΗΜΑΪΚΟΥ ΕΤΟΥΣ 2022-2023</w:t>
      </w:r>
    </w:p>
    <w:p w:rsidR="00C90602" w:rsidRDefault="00C90602" w:rsidP="00C90602">
      <w:pPr>
        <w:jc w:val="both"/>
        <w:rPr>
          <w:b/>
          <w:bCs/>
          <w:sz w:val="24"/>
          <w:szCs w:val="24"/>
          <w:lang w:val="el-GR"/>
        </w:rPr>
      </w:pPr>
    </w:p>
    <w:p w:rsidR="00C90602" w:rsidRPr="00A462F6" w:rsidRDefault="00C90602" w:rsidP="00C90602">
      <w:pPr>
        <w:pStyle w:val="Default"/>
        <w:jc w:val="both"/>
        <w:rPr>
          <w:rFonts w:asciiTheme="minorHAnsi" w:hAnsiTheme="minorHAnsi" w:cstheme="minorHAnsi"/>
        </w:rPr>
      </w:pPr>
      <w:r w:rsidRPr="00A462F6">
        <w:rPr>
          <w:rFonts w:asciiTheme="minorHAnsi" w:hAnsiTheme="minorHAnsi" w:cstheme="minorHAnsi"/>
        </w:rPr>
        <w:t xml:space="preserve">Σας διαβιβάζουμε τους Αξιολογικούς Πίνακες των υποψηφίων ακαδημαϊκών υποτρόφων για το </w:t>
      </w:r>
      <w:r w:rsidRPr="006F1E67">
        <w:rPr>
          <w:rFonts w:asciiTheme="minorHAnsi" w:hAnsiTheme="minorHAnsi" w:cstheme="minorHAnsi"/>
        </w:rPr>
        <w:t>χειμερινό εξάμηνο</w:t>
      </w:r>
      <w:r w:rsidRPr="00A462F6">
        <w:rPr>
          <w:rFonts w:asciiTheme="minorHAnsi" w:hAnsiTheme="minorHAnsi" w:cstheme="minorHAnsi"/>
        </w:rPr>
        <w:t xml:space="preserve"> του ακαδημαϊκού έτους </w:t>
      </w:r>
      <w:r>
        <w:rPr>
          <w:rFonts w:asciiTheme="minorHAnsi" w:hAnsiTheme="minorHAnsi" w:cstheme="minorHAnsi"/>
        </w:rPr>
        <w:t>2022-2023</w:t>
      </w:r>
      <w:r w:rsidRPr="00A462F6">
        <w:rPr>
          <w:rFonts w:asciiTheme="minorHAnsi" w:hAnsiTheme="minorHAnsi" w:cstheme="minorHAnsi"/>
        </w:rPr>
        <w:t xml:space="preserve"> και για τα μαθήματα «Κλινική Φυσικοθεραπεία Καρδιαγγειακού και Αναπνευστικού Συστήματος Ι</w:t>
      </w:r>
      <w:r>
        <w:rPr>
          <w:rFonts w:asciiTheme="minorHAnsi" w:hAnsiTheme="minorHAnsi" w:cstheme="minorHAnsi"/>
        </w:rPr>
        <w:t>Ι</w:t>
      </w:r>
      <w:r w:rsidRPr="00A462F6">
        <w:rPr>
          <w:rFonts w:asciiTheme="minorHAnsi" w:hAnsiTheme="minorHAnsi" w:cstheme="minorHAnsi"/>
        </w:rPr>
        <w:t xml:space="preserve"> (εργαστ</w:t>
      </w:r>
      <w:r>
        <w:rPr>
          <w:rFonts w:asciiTheme="minorHAnsi" w:hAnsiTheme="minorHAnsi" w:cstheme="minorHAnsi"/>
        </w:rPr>
        <w:t>ήριο)», «Κλινική Φυσικοθεραπεία</w:t>
      </w:r>
      <w:r w:rsidRPr="00A462F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Μυοσκελετικού</w:t>
      </w:r>
      <w:proofErr w:type="spellEnd"/>
      <w:r>
        <w:rPr>
          <w:rFonts w:asciiTheme="minorHAnsi" w:hAnsiTheme="minorHAnsi" w:cstheme="minorHAnsi"/>
        </w:rPr>
        <w:t xml:space="preserve"> Συστήματος Ι</w:t>
      </w:r>
      <w:r w:rsidRPr="00A462F6">
        <w:rPr>
          <w:rFonts w:asciiTheme="minorHAnsi" w:hAnsiTheme="minorHAnsi" w:cstheme="minorHAnsi"/>
        </w:rPr>
        <w:t xml:space="preserve"> (εργαστήριο)»</w:t>
      </w:r>
      <w:r>
        <w:rPr>
          <w:rFonts w:asciiTheme="minorHAnsi" w:hAnsiTheme="minorHAnsi" w:cstheme="minorHAnsi"/>
        </w:rPr>
        <w:t xml:space="preserve">, «Ανατομία </w:t>
      </w:r>
      <w:proofErr w:type="spellStart"/>
      <w:r>
        <w:rPr>
          <w:rFonts w:asciiTheme="minorHAnsi" w:hAnsiTheme="minorHAnsi" w:cstheme="minorHAnsi"/>
        </w:rPr>
        <w:t>Μυοσκελετικού</w:t>
      </w:r>
      <w:proofErr w:type="spellEnd"/>
      <w:r>
        <w:rPr>
          <w:rFonts w:asciiTheme="minorHAnsi" w:hAnsiTheme="minorHAnsi" w:cstheme="minorHAnsi"/>
        </w:rPr>
        <w:t xml:space="preserve"> Συστήματος (θεωρία &amp; εργαστήριο)», «Ανατομία Νευρικού Συστήματος &amp; Οργάνων (θεωρία &amp; εργαστήριο)» και «Χειρουργική (θεωρία)», </w:t>
      </w:r>
      <w:r w:rsidRPr="00A462F6">
        <w:rPr>
          <w:rFonts w:asciiTheme="minorHAnsi" w:hAnsiTheme="minorHAnsi" w:cstheme="minorHAnsi"/>
        </w:rPr>
        <w:t xml:space="preserve">σύμφωνα με την υπ’ αρ. πρωτ. </w:t>
      </w:r>
      <w:r>
        <w:rPr>
          <w:rFonts w:asciiTheme="minorHAnsi" w:hAnsiTheme="minorHAnsi" w:cstheme="minorHAnsi"/>
        </w:rPr>
        <w:t>20919</w:t>
      </w:r>
      <w:r w:rsidRPr="006F1E67">
        <w:rPr>
          <w:rFonts w:asciiTheme="minorHAnsi" w:hAnsiTheme="minorHAnsi" w:cstheme="minorHAnsi"/>
        </w:rPr>
        <w:t>/22/ΓΠ2/2</w:t>
      </w:r>
      <w:r>
        <w:rPr>
          <w:rFonts w:asciiTheme="minorHAnsi" w:hAnsiTheme="minorHAnsi" w:cstheme="minorHAnsi"/>
        </w:rPr>
        <w:t>1</w:t>
      </w:r>
      <w:r w:rsidRPr="006F1E6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9</w:t>
      </w:r>
      <w:r w:rsidRPr="006F1E67">
        <w:rPr>
          <w:rFonts w:asciiTheme="minorHAnsi" w:hAnsiTheme="minorHAnsi" w:cstheme="minorHAnsi"/>
        </w:rPr>
        <w:t>-2022</w:t>
      </w:r>
      <w:r w:rsidRPr="00A462F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επανα</w:t>
      </w:r>
      <w:r w:rsidRPr="00A462F6">
        <w:rPr>
          <w:rFonts w:asciiTheme="minorHAnsi" w:hAnsiTheme="minorHAnsi" w:cstheme="minorHAnsi"/>
        </w:rPr>
        <w:t>προκήρυξη</w:t>
      </w:r>
      <w:proofErr w:type="spellEnd"/>
      <w:r w:rsidRPr="00A462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συμπληρωματική προκήρυξη </w:t>
      </w:r>
      <w:r w:rsidRPr="00A462F6">
        <w:rPr>
          <w:rFonts w:asciiTheme="minorHAnsi" w:hAnsiTheme="minorHAnsi" w:cstheme="minorHAnsi"/>
        </w:rPr>
        <w:t>του Πανεπιστημίου Θεσσαλίας.</w:t>
      </w:r>
    </w:p>
    <w:p w:rsidR="00C90602" w:rsidRPr="001F3A6D" w:rsidRDefault="00C90602" w:rsidP="00C90602">
      <w:pPr>
        <w:jc w:val="both"/>
        <w:rPr>
          <w:sz w:val="24"/>
          <w:szCs w:val="24"/>
          <w:lang w:val="el-GR"/>
        </w:rPr>
      </w:pPr>
    </w:p>
    <w:p w:rsidR="00C90602" w:rsidRDefault="00C90602" w:rsidP="00C90602">
      <w:pPr>
        <w:jc w:val="center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Η Επιτροπή Αξιολόγησης</w:t>
      </w:r>
    </w:p>
    <w:p w:rsidR="00C90602" w:rsidRPr="00606E53" w:rsidRDefault="00C90602" w:rsidP="00C9060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4C91B390" wp14:editId="0CA27887">
            <wp:extent cx="771525" cy="59697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35" cy="5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</w:t>
      </w:r>
      <w:r w:rsidRPr="00606E53">
        <w:rPr>
          <w:sz w:val="24"/>
          <w:szCs w:val="24"/>
          <w:lang w:val="el-GR"/>
        </w:rPr>
        <w:t xml:space="preserve"> </w:t>
      </w:r>
      <w:r w:rsidRPr="00C917EC">
        <w:rPr>
          <w:sz w:val="24"/>
          <w:szCs w:val="24"/>
          <w:lang w:val="el-GR"/>
        </w:rPr>
        <w:t xml:space="preserve">    </w:t>
      </w: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4FF68505" wp14:editId="3F59F093">
            <wp:extent cx="1314450" cy="63200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_Παρά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43" cy="63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7EC">
        <w:rPr>
          <w:sz w:val="24"/>
          <w:szCs w:val="24"/>
          <w:lang w:val="el-GR"/>
        </w:rPr>
        <w:t xml:space="preserve">   </w:t>
      </w:r>
      <w:r w:rsidRPr="00606E53">
        <w:rPr>
          <w:sz w:val="24"/>
          <w:szCs w:val="24"/>
          <w:lang w:val="el-GR"/>
        </w:rPr>
        <w:t xml:space="preserve">        </w:t>
      </w:r>
      <w:r>
        <w:rPr>
          <w:sz w:val="24"/>
          <w:szCs w:val="24"/>
          <w:lang w:val="el-GR"/>
        </w:rPr>
        <w:t xml:space="preserve">            </w:t>
      </w:r>
      <w:r w:rsidRPr="00606E53">
        <w:rPr>
          <w:sz w:val="24"/>
          <w:szCs w:val="24"/>
          <w:lang w:val="el-GR"/>
        </w:rPr>
        <w:t xml:space="preserve"> </w:t>
      </w: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786F167C" wp14:editId="58BE8024">
            <wp:extent cx="1440180" cy="662305"/>
            <wp:effectExtent l="0" t="0" r="7620" b="444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gnature_Peper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67" cy="66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02" w:rsidRDefault="00C90602" w:rsidP="00C9060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Δρ Σπανός Σάββας                                  Δρ  Παράς Γεώργιος                      Δρ </w:t>
      </w:r>
      <w:proofErr w:type="spellStart"/>
      <w:r>
        <w:rPr>
          <w:sz w:val="24"/>
          <w:szCs w:val="24"/>
          <w:lang w:val="el-GR"/>
        </w:rPr>
        <w:t>Πέπερα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Γαρυφαλιά</w:t>
      </w:r>
      <w:proofErr w:type="spellEnd"/>
    </w:p>
    <w:p w:rsidR="00C90602" w:rsidRPr="001F3A6D" w:rsidRDefault="00C90602" w:rsidP="00C9060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Επίκ</w:t>
      </w:r>
      <w:proofErr w:type="spellEnd"/>
      <w:r>
        <w:rPr>
          <w:sz w:val="24"/>
          <w:szCs w:val="24"/>
          <w:lang w:val="el-GR"/>
        </w:rPr>
        <w:t xml:space="preserve">. </w:t>
      </w:r>
      <w:r w:rsidRPr="001F3A6D">
        <w:rPr>
          <w:sz w:val="24"/>
          <w:szCs w:val="24"/>
          <w:lang w:val="el-GR"/>
        </w:rPr>
        <w:t xml:space="preserve">Καθηγητής            </w:t>
      </w:r>
      <w:r>
        <w:rPr>
          <w:sz w:val="24"/>
          <w:szCs w:val="24"/>
          <w:lang w:val="el-GR"/>
        </w:rPr>
        <w:t xml:space="preserve">                           </w:t>
      </w:r>
      <w:r w:rsidRPr="001F3A6D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Επίκ</w:t>
      </w:r>
      <w:proofErr w:type="spellEnd"/>
      <w:r w:rsidRPr="001F3A6D">
        <w:rPr>
          <w:sz w:val="24"/>
          <w:szCs w:val="24"/>
          <w:lang w:val="el-GR"/>
        </w:rPr>
        <w:t xml:space="preserve">. Καθηγητής                 </w:t>
      </w:r>
      <w:r>
        <w:rPr>
          <w:sz w:val="24"/>
          <w:szCs w:val="24"/>
          <w:lang w:val="el-GR"/>
        </w:rPr>
        <w:t xml:space="preserve">   </w:t>
      </w:r>
      <w:r w:rsidRPr="002C7265">
        <w:rPr>
          <w:sz w:val="24"/>
          <w:szCs w:val="24"/>
          <w:lang w:val="el-GR"/>
        </w:rPr>
        <w:t xml:space="preserve">         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Επίκ</w:t>
      </w:r>
      <w:proofErr w:type="spellEnd"/>
      <w:r>
        <w:rPr>
          <w:sz w:val="24"/>
          <w:szCs w:val="24"/>
          <w:lang w:val="el-GR"/>
        </w:rPr>
        <w:t>. Καθηγήτρια</w:t>
      </w:r>
    </w:p>
    <w:p w:rsidR="00C90602" w:rsidRPr="006B264A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Pr="00A462F6" w:rsidRDefault="00C90602" w:rsidP="00C90602">
      <w:pPr>
        <w:rPr>
          <w:rFonts w:cstheme="minorHAnsi"/>
          <w:b/>
          <w:bCs/>
          <w:sz w:val="24"/>
          <w:szCs w:val="24"/>
          <w:lang w:val="el-GR"/>
        </w:rPr>
      </w:pPr>
      <w:r w:rsidRPr="00A462F6">
        <w:rPr>
          <w:rFonts w:cstheme="minorHAnsi"/>
          <w:b/>
          <w:bCs/>
          <w:sz w:val="24"/>
          <w:szCs w:val="24"/>
          <w:lang w:val="el-GR"/>
        </w:rPr>
        <w:t>Τμήμα Φυσικοθεραπείας (Λαμία)</w:t>
      </w:r>
    </w:p>
    <w:p w:rsidR="00C90602" w:rsidRPr="00A462F6" w:rsidRDefault="00C90602" w:rsidP="00C90602">
      <w:pPr>
        <w:rPr>
          <w:rFonts w:cstheme="minorHAnsi"/>
          <w:b/>
          <w:bCs/>
          <w:sz w:val="24"/>
          <w:szCs w:val="24"/>
          <w:lang w:val="el-GR"/>
        </w:rPr>
      </w:pPr>
      <w:r w:rsidRPr="00D60205">
        <w:rPr>
          <w:rFonts w:cstheme="minorHAnsi"/>
          <w:b/>
          <w:bCs/>
          <w:sz w:val="24"/>
          <w:szCs w:val="24"/>
          <w:lang w:val="el-GR"/>
        </w:rPr>
        <w:t>Χειμερινό εξάμηνο 2022-2023</w:t>
      </w:r>
    </w:p>
    <w:p w:rsidR="00C90602" w:rsidRPr="00A462F6" w:rsidRDefault="00C90602" w:rsidP="00C90602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A462F6">
        <w:rPr>
          <w:rFonts w:cstheme="minorHAnsi"/>
          <w:b/>
          <w:bCs/>
          <w:sz w:val="24"/>
          <w:szCs w:val="24"/>
          <w:lang w:val="el-GR"/>
        </w:rPr>
        <w:t xml:space="preserve">1. </w:t>
      </w:r>
      <w:r>
        <w:rPr>
          <w:rFonts w:eastAsia="Times New Roman" w:cstheme="minorHAnsi"/>
          <w:sz w:val="24"/>
          <w:szCs w:val="24"/>
          <w:lang w:val="el-GR" w:eastAsia="el-GR"/>
        </w:rPr>
        <w:t>ΦΕ</w:t>
      </w:r>
      <w:r w:rsidRPr="00A462F6">
        <w:rPr>
          <w:rFonts w:eastAsia="Times New Roman" w:cstheme="minorHAnsi"/>
          <w:sz w:val="24"/>
          <w:szCs w:val="24"/>
          <w:lang w:val="el-GR" w:eastAsia="el-GR"/>
        </w:rPr>
        <w:t>1 Κλινική Φυσικοθεραπεία Καρδιαγγειακού και Αναπνευστικού Συστήματος Ι</w:t>
      </w:r>
      <w:r>
        <w:rPr>
          <w:rFonts w:eastAsia="Times New Roman" w:cstheme="minorHAnsi"/>
          <w:sz w:val="24"/>
          <w:szCs w:val="24"/>
          <w:lang w:val="el-GR" w:eastAsia="el-GR"/>
        </w:rPr>
        <w:t>Ι (εργαστήριο)</w:t>
      </w:r>
    </w:p>
    <w:p w:rsidR="00C90602" w:rsidRPr="00A462F6" w:rsidRDefault="00C90602" w:rsidP="00C90602">
      <w:pPr>
        <w:spacing w:line="240" w:lineRule="auto"/>
        <w:rPr>
          <w:rFonts w:eastAsia="Times New Roman" w:cstheme="minorHAnsi"/>
          <w:sz w:val="24"/>
          <w:szCs w:val="24"/>
          <w:lang w:val="el-GR" w:eastAsia="el-GR"/>
        </w:rPr>
      </w:pPr>
      <w:r w:rsidRPr="00A462F6">
        <w:rPr>
          <w:rFonts w:cstheme="minorHAnsi"/>
          <w:b/>
          <w:bCs/>
          <w:sz w:val="24"/>
          <w:szCs w:val="24"/>
          <w:lang w:val="el-GR"/>
        </w:rPr>
        <w:t xml:space="preserve">2. </w:t>
      </w:r>
      <w:r>
        <w:rPr>
          <w:rFonts w:eastAsia="Times New Roman" w:cstheme="minorHAnsi"/>
          <w:sz w:val="24"/>
          <w:szCs w:val="24"/>
          <w:lang w:val="el-GR" w:eastAsia="el-GR"/>
        </w:rPr>
        <w:t>ΦΕ2</w:t>
      </w:r>
      <w:r w:rsidRPr="00A462F6">
        <w:rPr>
          <w:rFonts w:eastAsia="Times New Roman" w:cstheme="minorHAnsi"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sz w:val="24"/>
          <w:szCs w:val="24"/>
          <w:lang w:val="el-GR" w:eastAsia="el-GR"/>
        </w:rPr>
        <w:t xml:space="preserve"> Συστήματος Ι (εργαστήριο)</w:t>
      </w:r>
    </w:p>
    <w:p w:rsidR="00C90602" w:rsidRPr="003A5BE1" w:rsidRDefault="00C90602" w:rsidP="00C90602">
      <w:pPr>
        <w:rPr>
          <w:rFonts w:cstheme="minorHAnsi"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3</w:t>
      </w:r>
      <w:r w:rsidRPr="003A5BE1">
        <w:rPr>
          <w:b/>
          <w:bCs/>
          <w:sz w:val="24"/>
          <w:szCs w:val="24"/>
          <w:lang w:val="el-GR"/>
        </w:rPr>
        <w:t>.</w:t>
      </w:r>
      <w:r w:rsidRPr="003A5BE1">
        <w:rPr>
          <w:bCs/>
          <w:sz w:val="24"/>
          <w:szCs w:val="24"/>
          <w:lang w:val="el-GR"/>
        </w:rPr>
        <w:t xml:space="preserve"> ΦΑ1 </w:t>
      </w:r>
      <w:r w:rsidRPr="003A7D6E">
        <w:rPr>
          <w:rFonts w:cstheme="minorHAnsi"/>
          <w:sz w:val="24"/>
          <w:szCs w:val="24"/>
          <w:lang w:val="el-GR"/>
        </w:rPr>
        <w:t xml:space="preserve">Ανατομία </w:t>
      </w:r>
      <w:proofErr w:type="spellStart"/>
      <w:r w:rsidRPr="003A7D6E">
        <w:rPr>
          <w:rFonts w:cstheme="minorHAnsi"/>
          <w:sz w:val="24"/>
          <w:szCs w:val="24"/>
          <w:lang w:val="el-GR"/>
        </w:rPr>
        <w:t>Μυοσκελετικού</w:t>
      </w:r>
      <w:proofErr w:type="spellEnd"/>
      <w:r w:rsidRPr="003A7D6E">
        <w:rPr>
          <w:rFonts w:cstheme="minorHAnsi"/>
          <w:sz w:val="24"/>
          <w:szCs w:val="24"/>
          <w:lang w:val="el-GR"/>
        </w:rPr>
        <w:t xml:space="preserve"> Συστήματος</w:t>
      </w:r>
      <w:r>
        <w:rPr>
          <w:rFonts w:cstheme="minorHAnsi"/>
          <w:sz w:val="24"/>
          <w:szCs w:val="24"/>
          <w:lang w:val="el-GR"/>
        </w:rPr>
        <w:t xml:space="preserve"> (θεωρία &amp; εργαστήριο)</w:t>
      </w:r>
    </w:p>
    <w:p w:rsidR="00C90602" w:rsidRPr="003A5BE1" w:rsidRDefault="00C90602" w:rsidP="00C90602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</w:t>
      </w:r>
      <w:r w:rsidRPr="003A5BE1">
        <w:rPr>
          <w:rFonts w:cstheme="minorHAnsi"/>
          <w:b/>
          <w:sz w:val="24"/>
          <w:szCs w:val="24"/>
          <w:lang w:val="el-GR"/>
        </w:rPr>
        <w:t>.</w:t>
      </w:r>
      <w:r w:rsidRPr="003A5BE1">
        <w:rPr>
          <w:rFonts w:cstheme="minorHAnsi"/>
          <w:sz w:val="24"/>
          <w:szCs w:val="24"/>
          <w:lang w:val="el-GR"/>
        </w:rPr>
        <w:t xml:space="preserve"> ΦΑ2 Ανατομία Νευρικού Συστήματος &amp; Οργάνων</w:t>
      </w:r>
      <w:r>
        <w:rPr>
          <w:rFonts w:cstheme="minorHAnsi"/>
          <w:sz w:val="24"/>
          <w:szCs w:val="24"/>
          <w:lang w:val="el-GR"/>
        </w:rPr>
        <w:t xml:space="preserve"> (θεωρία &amp; εργαστήριο)</w:t>
      </w:r>
    </w:p>
    <w:p w:rsidR="00C90602" w:rsidRPr="003A5BE1" w:rsidRDefault="00C90602" w:rsidP="00C90602">
      <w:pPr>
        <w:rPr>
          <w:b/>
          <w:bCs/>
          <w:sz w:val="24"/>
          <w:szCs w:val="24"/>
          <w:lang w:val="el-GR"/>
        </w:rPr>
        <w:sectPr w:rsidR="00C90602" w:rsidRPr="003A5BE1" w:rsidSect="00E70C6B">
          <w:headerReference w:type="default" r:id="rId9"/>
          <w:pgSz w:w="12240" w:h="15840"/>
          <w:pgMar w:top="630" w:right="1440" w:bottom="993" w:left="1440" w:header="720" w:footer="720" w:gutter="0"/>
          <w:cols w:space="720"/>
          <w:docGrid w:linePitch="360"/>
        </w:sectPr>
      </w:pPr>
      <w:r>
        <w:rPr>
          <w:rFonts w:cstheme="minorHAnsi"/>
          <w:b/>
          <w:sz w:val="24"/>
          <w:szCs w:val="24"/>
          <w:lang w:val="el-GR"/>
        </w:rPr>
        <w:t>5</w:t>
      </w:r>
      <w:r w:rsidRPr="003A5BE1">
        <w:rPr>
          <w:rFonts w:cstheme="minorHAnsi"/>
          <w:b/>
          <w:sz w:val="24"/>
          <w:szCs w:val="24"/>
          <w:lang w:val="el-GR"/>
        </w:rPr>
        <w:t>.</w:t>
      </w:r>
      <w:r w:rsidRPr="003A5BE1">
        <w:rPr>
          <w:rFonts w:cstheme="minorHAnsi"/>
          <w:sz w:val="24"/>
          <w:szCs w:val="24"/>
          <w:lang w:val="el-GR"/>
        </w:rPr>
        <w:t xml:space="preserve"> ΦΕΧ7 Χειρουργική</w:t>
      </w:r>
      <w:r>
        <w:rPr>
          <w:rFonts w:cstheme="minorHAnsi"/>
          <w:sz w:val="24"/>
          <w:szCs w:val="24"/>
          <w:lang w:val="el-GR"/>
        </w:rPr>
        <w:t xml:space="preserve"> (θεωρία)</w:t>
      </w:r>
    </w:p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1. ΠΙΝΑΚΑΣ ΚΑΤΑΓΡΑΦΗΣ ΠΡΟΣΟΝΤΩΝ ΤΩΝ ΥΠΟΨΗΦΙΩΝ</w:t>
      </w:r>
    </w:p>
    <w:tbl>
      <w:tblPr>
        <w:tblStyle w:val="TableNormal1"/>
        <w:tblW w:w="11825" w:type="dxa"/>
        <w:tblInd w:w="-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1052"/>
        <w:gridCol w:w="1134"/>
        <w:gridCol w:w="1134"/>
        <w:gridCol w:w="1418"/>
        <w:gridCol w:w="850"/>
        <w:gridCol w:w="851"/>
        <w:gridCol w:w="709"/>
        <w:gridCol w:w="708"/>
        <w:gridCol w:w="993"/>
        <w:gridCol w:w="708"/>
        <w:gridCol w:w="567"/>
        <w:gridCol w:w="1134"/>
        <w:gridCol w:w="567"/>
      </w:tblGrid>
      <w:tr w:rsidR="00C90602" w:rsidRPr="00495671" w:rsidTr="00094DEA">
        <w:trPr>
          <w:gridAfter w:val="1"/>
          <w:wAfter w:w="567" w:type="dxa"/>
          <w:trHeight w:val="295"/>
          <w:tblHeader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Πτυχίο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Μετ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απτυχιακό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ατριβή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Επ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ιστημονικές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ανα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κοινώσεις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C90602" w:rsidRDefault="00C90602" w:rsidP="00094DEA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Επιστημονικές δημοσιεύσεις σε περιοδικά με κριτές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Μονογρ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αφίες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</w:t>
            </w:r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εφάλ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αια 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σε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βιβ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λί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Υπ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οτροφίες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Β</w:t>
            </w:r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ρ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αβεία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Διδ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ακτική 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εμ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πειρία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Επα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γγελμ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ατικό 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έργο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Ερευνητικό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έργο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02" w:rsidRPr="00B61B72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Λοι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πά π</w:t>
            </w:r>
            <w:proofErr w:type="spellStart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ροσόντ</w:t>
            </w:r>
            <w:proofErr w:type="spellEnd"/>
            <w:r w:rsidRPr="00B61B72">
              <w:rPr>
                <w:rFonts w:asciiTheme="minorHAnsi" w:hAnsiTheme="minorHAnsi" w:cstheme="minorHAns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</w:t>
            </w:r>
          </w:p>
        </w:tc>
      </w:tr>
      <w:tr w:rsidR="00C90602" w:rsidRPr="00FC4980" w:rsidTr="00094DEA">
        <w:tblPrEx>
          <w:shd w:val="clear" w:color="auto" w:fill="FEFFFE"/>
        </w:tblPrEx>
        <w:trPr>
          <w:gridAfter w:val="1"/>
          <w:wAfter w:w="567" w:type="dxa"/>
          <w:trHeight w:val="295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FC4980" w:rsidRDefault="00C90602" w:rsidP="00094DEA">
            <w:pPr>
              <w:rPr>
                <w:rFonts w:eastAsia="Times New Roman"/>
                <w:color w:val="FFFFFF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946/28-9-22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Ιατρικής, Πανεπιστήμιο Θεσσαλίας 6.57/10, 2008 (ειδικότητα Ορθοπαιδικής)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t>Τμήμα Ιατρικής, (Άριστα), «Κατάγματα ισχίου στην 3</w:t>
            </w: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vertAlign w:val="superscript"/>
                <w:lang w:val="el-GR"/>
              </w:rPr>
              <w:t>η</w:t>
            </w: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t xml:space="preserve"> ηλικία» </w:t>
            </w: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Πανεπιστήμιο Θεσσαλίας,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ελεύθερες ανακοινώσεις σε διεθνή συνέδρια</w:t>
            </w:r>
          </w:p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ελεύθερες ανακοινώσεις σε ελληνικά συνέδρια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016D8C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δημοσιεύσεις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διεθνή</w:t>
            </w:r>
            <w:proofErr w:type="spellEnd"/>
            <w:r w:rsidRPr="00B246FA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π</w:t>
            </w:r>
            <w:proofErr w:type="spellStart"/>
            <w:r w:rsidRPr="00B246FA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εριοδικά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016D8C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κεφάλ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αια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βιβ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λί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βραβεία καλύτερης ελεύθερης ανακοίνωσης σε συνέδρια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016D8C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έτη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+ 8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μήνες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016D8C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Αγγλικά, Η/Υ , Διδασκαλία σε ΙΕΚ, Συμμετοχή σε οργανωτικές επιτροπές συνεδρίων, 30 σεμινάρια</w:t>
            </w:r>
          </w:p>
        </w:tc>
      </w:tr>
      <w:tr w:rsidR="00C90602" w:rsidRPr="00330E8A" w:rsidTr="00094DEA">
        <w:tblPrEx>
          <w:shd w:val="clear" w:color="auto" w:fill="FEFFFE"/>
        </w:tblPrEx>
        <w:trPr>
          <w:trHeight w:val="295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FC4980" w:rsidRDefault="00C90602" w:rsidP="00094DEA">
            <w:pP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941/28-9-22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="Calibri" w:hAnsi="Calibri" w:cs="Calibri"/>
                <w:sz w:val="16"/>
                <w:szCs w:val="16"/>
                <w:lang w:val="el-GR"/>
              </w:rPr>
              <w:t>Φυσικοθεραπεία, Τ.Ε.Ι. Αθήνας 7.81/10, 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8B3267" w:rsidRDefault="00C90602" w:rsidP="00094DEA">
            <w:pP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325AD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</w:t>
            </w:r>
            <w:r w:rsidRPr="008B3267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</w:t>
            </w:r>
            <w:proofErr w:type="spellStart"/>
            <w: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Neuromusculoskeletal</w:t>
            </w:r>
            <w:proofErr w:type="spellEnd"/>
            <w: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Physiotherapy</w:t>
            </w:r>
            <w:r w:rsidRPr="008B3267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», </w:t>
            </w:r>
            <w:r w:rsidRPr="00E325AD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University</w:t>
            </w:r>
            <w:r w:rsidRPr="008B3267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25AD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</w:t>
            </w:r>
            <w:r w:rsidRPr="008B3267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25AD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righton,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8B3267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8B3267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8B3267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δημοσιεύσεις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διεθνή</w:t>
            </w:r>
            <w:proofErr w:type="spellEnd"/>
            <w:r w:rsidRPr="00B246FA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π</w:t>
            </w:r>
            <w:proofErr w:type="spellStart"/>
            <w:r w:rsidRPr="00B246FA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εριοδικά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8B3267" w:rsidRDefault="00C90602" w:rsidP="00094D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8B3267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602" w:rsidRPr="00016D8C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016D8C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έτη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+ 8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μήνες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CA5C05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Αγγλικά, Ιταλικά, Ισπανικά, Γαλλικά</w:t>
            </w:r>
          </w:p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Υπ. Διδάκτωρ (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University</w:t>
            </w: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</w:t>
            </w: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Brighton</w:t>
            </w: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C90602" w:rsidRPr="00330E8A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σεμινάρι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602" w:rsidRPr="00330E8A" w:rsidRDefault="00C90602" w:rsidP="00094DEA"/>
        </w:tc>
      </w:tr>
      <w:tr w:rsidR="00C90602" w:rsidRPr="00FC4980" w:rsidTr="00094DEA">
        <w:tblPrEx>
          <w:shd w:val="clear" w:color="auto" w:fill="FEFFFE"/>
        </w:tblPrEx>
        <w:trPr>
          <w:gridAfter w:val="1"/>
          <w:wAfter w:w="567" w:type="dxa"/>
          <w:trHeight w:val="295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FC4980" w:rsidRDefault="00C90602" w:rsidP="00094DEA">
            <w:pP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933/26-9-22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el-GR"/>
              </w:rPr>
              <w:t>Φυσικοθεραπεία, Τ.Ε.Ι. Λαμίας 7.1/10, 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1)ΠΜΣ «Ειδική Αγωγή», Εθνικό και Καποδιστριακό Πανεπιστήμιο Αθηνών, 2013</w:t>
            </w:r>
          </w:p>
          <w:p w:rsidR="00C90602" w:rsidRPr="00C90602" w:rsidRDefault="00C90602" w:rsidP="00094DE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2)ΠΜΣ «Εκπαίδευση και Ανθρώπινα Δικαιώματα», Εθνικό και Καποδιστριακό Πανεπιστήμιο Αθηνών &amp; </w:t>
            </w:r>
            <w: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UCL</w:t>
            </w: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ελεύθερες ανακοινώσεις σε διεθνή συνέδρια</w:t>
            </w:r>
          </w:p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ελεύθερες ανακοινώσεις σε ελληνικά συνέδρια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δημοσιεύσεις σε διεθνή περιοδικά</w:t>
            </w:r>
          </w:p>
          <w:p w:rsidR="00C90602" w:rsidRPr="00C90602" w:rsidRDefault="00C90602" w:rsidP="00094DE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δημοσίευση σε ελληνικό περιοδικό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27670F" w:rsidRDefault="00C90602" w:rsidP="00094DEA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0,5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έτος</w:t>
            </w:r>
            <w:proofErr w:type="spellEnd"/>
            <w:r w:rsidRPr="0027670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7670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Πα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νε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πιστήμιο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Δυτικής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Αττικής</w:t>
            </w:r>
            <w:proofErr w:type="spellEnd"/>
            <w:r w:rsidRPr="0027670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27670F" w:rsidRDefault="00C90602" w:rsidP="00094DEA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27670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έτη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+ 10</w:t>
            </w:r>
            <w:r w:rsidRPr="0027670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670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μήνες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6668B3" w:rsidRDefault="00C90602" w:rsidP="00094DEA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Αγγλικά, Ισπανικά, Νοηματική, Η/Υ</w:t>
            </w:r>
          </w:p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Διδασκαλία σε ΙΕΚ</w:t>
            </w:r>
          </w:p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 σεμινάρια</w:t>
            </w:r>
          </w:p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Υπ. Διδάκτωρ (Πανεπιστήμιο Θεσσαλίας)</w:t>
            </w:r>
          </w:p>
        </w:tc>
      </w:tr>
      <w:tr w:rsidR="00C90602" w:rsidRPr="00FC4980" w:rsidTr="00094DEA">
        <w:tblPrEx>
          <w:shd w:val="clear" w:color="auto" w:fill="FEFFFE"/>
        </w:tblPrEx>
        <w:trPr>
          <w:gridAfter w:val="1"/>
          <w:wAfter w:w="567" w:type="dxa"/>
          <w:trHeight w:val="295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FC4980" w:rsidRDefault="00C90602" w:rsidP="00094DEA">
            <w:pP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952/28-9-22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Ιατρικής, Ανώτατο Ιατρικό Ινστιτούτο Πλόβντιβ, Σόφια 6.93/10, 2003 (ειδικότητα </w:t>
            </w: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Χειρουργικής)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eastAsia="Helvetica Neue" w:cstheme="minorHAnsi"/>
                <w:color w:val="000000"/>
                <w:sz w:val="16"/>
                <w:szCs w:val="16"/>
                <w:highlight w:val="yellow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el-GR"/>
              </w:rPr>
              <w:lastRenderedPageBreak/>
              <w:t>ΠΜΣ «</w:t>
            </w:r>
            <w:r w:rsidRPr="00C9060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/>
              </w:rPr>
              <w:t xml:space="preserve">Ελάχιστα Επεμβατική Χειρουργική, Ρομποτική Χειρουργική και Τηλεχειρουργική», </w:t>
            </w: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Εθνικό </w:t>
            </w: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και Καποδιστριακό Πανεπιστήμιο Αθηνών</w:t>
            </w:r>
            <w:r w:rsidRPr="00C9060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/>
              </w:rPr>
              <w:t xml:space="preserve">, </w:t>
            </w: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lastRenderedPageBreak/>
              <w:t>Τμήμα Ιατρικής, (Λίαν Καλώς), «Μέτρηση του αιμοπεταλιακού ενδοθηλιακού αυξητικού παράγοντα (</w:t>
            </w: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</w:rPr>
              <w:t>PDGF</w:t>
            </w: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t xml:space="preserve">) ανδρών στον καρκίνο του </w:t>
            </w: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lastRenderedPageBreak/>
              <w:t>προστάτη»,</w:t>
            </w:r>
          </w:p>
          <w:p w:rsidR="00C90602" w:rsidRPr="00C90602" w:rsidRDefault="00C90602" w:rsidP="00094DEA">
            <w:pPr>
              <w:rPr>
                <w:rFonts w:eastAsia="Times New Roman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Εθνικό και Καποδιστριακό Πανεπιστήμιο Αθηνών, 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 ελεύθερες ανακοινώσεις σε διεθνή συνέδρια</w:t>
            </w:r>
          </w:p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 ελεύθερες ανακοινώσεις σε </w:t>
            </w: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ελληνικά συνέδρια (χωρίς αποδεικτικά)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 δημοσιεύσεις σε διεθνή περιοδικά (χωρίς αποδεικτικά)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861AE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 </w:t>
            </w:r>
            <w:proofErr w:type="spellStart"/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έτη</w:t>
            </w:r>
            <w:proofErr w:type="spellEnd"/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χωρίς</w:t>
            </w:r>
            <w:proofErr w:type="spellEnd"/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απ</w:t>
            </w:r>
            <w:proofErr w:type="spellStart"/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οδεικτικά</w:t>
            </w:r>
            <w:proofErr w:type="spellEnd"/>
            <w:r w:rsidRPr="00C861AE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6668B3" w:rsidRDefault="00C90602" w:rsidP="00094DEA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Διδασκαλία σε ΙΕΚ</w:t>
            </w:r>
          </w:p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el-GR"/>
              </w:rPr>
              <w:t xml:space="preserve">5 σεμινάρια </w:t>
            </w: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(χωρίς αποδεικτικά)</w:t>
            </w:r>
          </w:p>
        </w:tc>
      </w:tr>
      <w:tr w:rsidR="00C90602" w:rsidRPr="00FC4980" w:rsidTr="00094DEA">
        <w:tblPrEx>
          <w:shd w:val="clear" w:color="auto" w:fill="FEFFFE"/>
        </w:tblPrEx>
        <w:trPr>
          <w:gridAfter w:val="1"/>
          <w:wAfter w:w="567" w:type="dxa"/>
          <w:trHeight w:val="295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FC4980" w:rsidRDefault="00C90602" w:rsidP="00094DEA">
            <w:pP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FFFFFF" w:themeColor="background1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953/28-9-22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eastAsia="Times New Roman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Ιατρικής, Ανώτατο Ιατρικό Ινστιτούτο Πλόβντιβ, Σόφια 7.26/10, 2002 (ειδικότητα Ουρολογίας)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eastAsia="Helvetica Neue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el-GR"/>
              </w:rPr>
              <w:t>ΠΜΣ «</w:t>
            </w:r>
            <w:r w:rsidRPr="00C9060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/>
              </w:rPr>
              <w:t xml:space="preserve">Ελάχιστα Επεμβατική Χειρουργική, Ρομποτική Χειρουργική και Τηλεχειρουργική», </w:t>
            </w: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Εθνικό και Καποδιστριακό Πανεπιστήμιο Αθηνών</w:t>
            </w:r>
            <w:r w:rsidRPr="00C9060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/>
              </w:rPr>
              <w:t xml:space="preserve">, </w:t>
            </w: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/>
              </w:rPr>
            </w:pPr>
            <w:r w:rsidRPr="00C90602">
              <w:rPr>
                <w:rFonts w:asciiTheme="minorHAnsi" w:eastAsia="Times New Roman" w:hAnsiTheme="minorHAnsi" w:cstheme="minorHAnsi"/>
                <w:noProof/>
                <w:color w:val="000000" w:themeColor="text1"/>
                <w:sz w:val="16"/>
                <w:szCs w:val="16"/>
                <w:lang w:val="el-GR"/>
              </w:rPr>
              <w:t>Τμήμα Ιατρικής, (Λίαν Καλώς), «Υαλουρονικό οξύ ανδρών σε παθήσεις του προστάτη»,</w:t>
            </w:r>
          </w:p>
          <w:p w:rsidR="00C90602" w:rsidRPr="00C90602" w:rsidRDefault="00C90602" w:rsidP="00094DE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Εθνικό και Καποδιστριακό Πανεπιστήμιο Αθηνών, 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δημοσιεύσεις σε διεθνή περιοδικά (χωρίς αποδεικτικά)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έτη + 3 μήνες (με αποδεικτικά μόνο</w:t>
            </w:r>
          </w:p>
          <w:p w:rsidR="00C90602" w:rsidRPr="00C90602" w:rsidRDefault="00C90602" w:rsidP="00094DE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έτος + 4 μήνες)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eastAsia="Times New Roman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:rsidR="00C90602" w:rsidRPr="00C90602" w:rsidRDefault="00C90602" w:rsidP="00094DE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06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Διδασκαλία σε ΙΕΚ</w:t>
            </w:r>
            <w:r w:rsidRPr="00C90602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el-GR"/>
              </w:rPr>
              <w:t xml:space="preserve"> </w:t>
            </w:r>
            <w:r w:rsidRPr="00C9060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(χωρίς αποδεικτικά)</w:t>
            </w:r>
          </w:p>
        </w:tc>
      </w:tr>
    </w:tbl>
    <w:p w:rsidR="00C90602" w:rsidRPr="00140CDD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Pr="0001094D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*</w:t>
      </w:r>
      <w:r>
        <w:rPr>
          <w:b/>
          <w:bCs/>
          <w:sz w:val="24"/>
          <w:szCs w:val="24"/>
          <w:lang w:val="el-GR"/>
        </w:rPr>
        <w:t xml:space="preserve">Η κα </w:t>
      </w:r>
      <w:r w:rsidRPr="00FC4980">
        <w:rPr>
          <w:b/>
          <w:bCs/>
          <w:sz w:val="24"/>
          <w:szCs w:val="24"/>
          <w:lang w:val="el-GR"/>
        </w:rPr>
        <w:t>960/29-9-22</w:t>
      </w:r>
      <w:r w:rsidRPr="008A7D74">
        <w:rPr>
          <w:b/>
          <w:bCs/>
          <w:sz w:val="24"/>
          <w:szCs w:val="24"/>
          <w:lang w:val="el-GR"/>
        </w:rPr>
        <w:t>,</w:t>
      </w:r>
      <w:r>
        <w:rPr>
          <w:b/>
          <w:bCs/>
          <w:sz w:val="24"/>
          <w:szCs w:val="24"/>
          <w:lang w:val="el-GR"/>
        </w:rPr>
        <w:t xml:space="preserve"> για το γνωστικό αντικείμενο ΦΕ</w:t>
      </w:r>
      <w:r w:rsidRPr="0001094D">
        <w:rPr>
          <w:b/>
          <w:bCs/>
          <w:sz w:val="24"/>
          <w:szCs w:val="24"/>
          <w:lang w:val="el-GR"/>
        </w:rPr>
        <w:t xml:space="preserve">1 </w:t>
      </w:r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>Κλινική Φυσικοθεραπεία Καρδιαγγειακού και Αναπνευστικού Συστήματος ΙΙ</w:t>
      </w:r>
      <w:r>
        <w:rPr>
          <w:rFonts w:cstheme="minorHAnsi"/>
          <w:b/>
          <w:sz w:val="24"/>
          <w:szCs w:val="24"/>
          <w:lang w:val="el-GR"/>
        </w:rPr>
        <w:t xml:space="preserve">, κρίθηκε χωρίς συνάφεια, </w:t>
      </w:r>
      <w:r>
        <w:rPr>
          <w:b/>
          <w:bCs/>
          <w:sz w:val="24"/>
          <w:szCs w:val="24"/>
          <w:lang w:val="el-GR"/>
        </w:rPr>
        <w:t>κατά συνέπεια η αίτησή της δεν αξιολογήθηκε.</w:t>
      </w:r>
    </w:p>
    <w:p w:rsidR="00C90602" w:rsidRPr="0001094D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*</w:t>
      </w:r>
      <w:r>
        <w:rPr>
          <w:b/>
          <w:bCs/>
          <w:sz w:val="24"/>
          <w:szCs w:val="24"/>
          <w:lang w:val="el-GR"/>
        </w:rPr>
        <w:t xml:space="preserve">Η κα </w:t>
      </w:r>
      <w:r w:rsidRPr="00FC4980">
        <w:rPr>
          <w:b/>
          <w:bCs/>
          <w:sz w:val="24"/>
          <w:szCs w:val="24"/>
          <w:lang w:val="el-GR"/>
        </w:rPr>
        <w:t>958/28-9-22</w:t>
      </w:r>
      <w:r>
        <w:rPr>
          <w:b/>
          <w:bCs/>
          <w:sz w:val="24"/>
          <w:szCs w:val="24"/>
          <w:lang w:val="el-GR"/>
        </w:rPr>
        <w:t>, για το γνωστικό αντικείμενο ΦΕ</w:t>
      </w:r>
      <w:r w:rsidRPr="0001094D">
        <w:rPr>
          <w:b/>
          <w:bCs/>
          <w:sz w:val="24"/>
          <w:szCs w:val="24"/>
          <w:lang w:val="el-GR"/>
        </w:rPr>
        <w:t xml:space="preserve">1 </w:t>
      </w:r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>Κλινική Φυσικοθεραπεία Καρδιαγγειακού και Αναπνευστικού Συστήματος ΙΙ</w:t>
      </w:r>
      <w:r>
        <w:rPr>
          <w:rFonts w:cstheme="minorHAnsi"/>
          <w:b/>
          <w:sz w:val="24"/>
          <w:szCs w:val="24"/>
          <w:lang w:val="el-GR"/>
        </w:rPr>
        <w:t xml:space="preserve">, κρίθηκε χωρίς συνάφεια, </w:t>
      </w:r>
      <w:r>
        <w:rPr>
          <w:b/>
          <w:bCs/>
          <w:sz w:val="24"/>
          <w:szCs w:val="24"/>
          <w:lang w:val="el-GR"/>
        </w:rPr>
        <w:t>κατά συνέπεια η αίτησή της δεν αξιολογήθηκε.</w:t>
      </w:r>
    </w:p>
    <w:p w:rsidR="00C90602" w:rsidRPr="00D1177A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*</w:t>
      </w:r>
      <w:r>
        <w:rPr>
          <w:b/>
          <w:bCs/>
          <w:sz w:val="24"/>
          <w:szCs w:val="24"/>
          <w:lang w:val="el-GR"/>
        </w:rPr>
        <w:t xml:space="preserve">Ο κος </w:t>
      </w:r>
      <w:r w:rsidRPr="00FC4980">
        <w:rPr>
          <w:b/>
          <w:bCs/>
          <w:sz w:val="24"/>
          <w:szCs w:val="24"/>
          <w:lang w:val="el-GR"/>
        </w:rPr>
        <w:t>945/28-9-22</w:t>
      </w:r>
      <w:r>
        <w:rPr>
          <w:b/>
          <w:bCs/>
          <w:sz w:val="24"/>
          <w:szCs w:val="24"/>
          <w:lang w:val="el-GR"/>
        </w:rPr>
        <w:t>, για το γνωστικό αντικείμενο ΦΕ</w:t>
      </w:r>
      <w:r w:rsidRPr="0001094D">
        <w:rPr>
          <w:b/>
          <w:bCs/>
          <w:sz w:val="24"/>
          <w:szCs w:val="24"/>
          <w:lang w:val="el-GR"/>
        </w:rPr>
        <w:t xml:space="preserve">1 </w:t>
      </w:r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>Κλινική Φυσικοθεραπεία Καρδιαγγειακού και Αναπνευστικού Συστήματος ΙΙ</w:t>
      </w:r>
      <w:r>
        <w:rPr>
          <w:rFonts w:cstheme="minorHAnsi"/>
          <w:b/>
          <w:sz w:val="24"/>
          <w:szCs w:val="24"/>
          <w:lang w:val="el-GR"/>
        </w:rPr>
        <w:t xml:space="preserve">, κρίθηκε χωρίς συνάφεια, </w:t>
      </w:r>
      <w:r>
        <w:rPr>
          <w:b/>
          <w:bCs/>
          <w:sz w:val="24"/>
          <w:szCs w:val="24"/>
          <w:lang w:val="el-GR"/>
        </w:rPr>
        <w:t>κατά συνέπεια η αίτησή του δεν αξιολογήθηκε.</w:t>
      </w:r>
    </w:p>
    <w:p w:rsidR="00C90602" w:rsidRPr="0001094D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*</w:t>
      </w:r>
      <w:r>
        <w:rPr>
          <w:b/>
          <w:bCs/>
          <w:sz w:val="24"/>
          <w:szCs w:val="24"/>
          <w:lang w:val="el-GR"/>
        </w:rPr>
        <w:t xml:space="preserve">Ο κος </w:t>
      </w:r>
      <w:r w:rsidRPr="00FC4980">
        <w:rPr>
          <w:b/>
          <w:bCs/>
          <w:sz w:val="24"/>
          <w:szCs w:val="24"/>
          <w:lang w:val="el-GR"/>
        </w:rPr>
        <w:t>907/23-9-22</w:t>
      </w:r>
      <w:r>
        <w:rPr>
          <w:b/>
          <w:bCs/>
          <w:sz w:val="24"/>
          <w:szCs w:val="24"/>
          <w:lang w:val="el-GR"/>
        </w:rPr>
        <w:t xml:space="preserve">, για το γνωστικό αντικείμενο </w:t>
      </w:r>
      <w:r w:rsidRPr="0001094D">
        <w:rPr>
          <w:b/>
          <w:bCs/>
          <w:sz w:val="24"/>
          <w:szCs w:val="24"/>
          <w:lang w:val="el-GR"/>
        </w:rPr>
        <w:t xml:space="preserve">ΦΑ1 </w:t>
      </w:r>
      <w:r w:rsidRPr="0001094D">
        <w:rPr>
          <w:rFonts w:cstheme="minorHAnsi"/>
          <w:b/>
          <w:sz w:val="24"/>
          <w:szCs w:val="24"/>
          <w:lang w:val="el-GR"/>
        </w:rPr>
        <w:t xml:space="preserve">Ανατομία </w:t>
      </w:r>
      <w:proofErr w:type="spellStart"/>
      <w:r w:rsidRPr="0001094D">
        <w:rPr>
          <w:rFonts w:cstheme="minorHAnsi"/>
          <w:b/>
          <w:sz w:val="24"/>
          <w:szCs w:val="24"/>
          <w:lang w:val="el-GR"/>
        </w:rPr>
        <w:t>Μυοσκελετικού</w:t>
      </w:r>
      <w:proofErr w:type="spellEnd"/>
      <w:r w:rsidRPr="0001094D">
        <w:rPr>
          <w:rFonts w:cstheme="minorHAnsi"/>
          <w:b/>
          <w:sz w:val="24"/>
          <w:szCs w:val="24"/>
          <w:lang w:val="el-GR"/>
        </w:rPr>
        <w:t xml:space="preserve"> Συστήματος</w:t>
      </w:r>
      <w:r>
        <w:rPr>
          <w:rFonts w:cstheme="minorHAnsi"/>
          <w:b/>
          <w:sz w:val="24"/>
          <w:szCs w:val="24"/>
          <w:lang w:val="el-GR"/>
        </w:rPr>
        <w:t xml:space="preserve">, κρίθηκε χωρίς συνάφεια, </w:t>
      </w:r>
      <w:r>
        <w:rPr>
          <w:b/>
          <w:bCs/>
          <w:sz w:val="24"/>
          <w:szCs w:val="24"/>
          <w:lang w:val="el-GR"/>
        </w:rPr>
        <w:t>κατά συνέπεια η αίτησή του δεν αξιολογήθηκε</w:t>
      </w:r>
      <w:r>
        <w:rPr>
          <w:rFonts w:cstheme="minorHAnsi"/>
          <w:b/>
          <w:sz w:val="24"/>
          <w:szCs w:val="24"/>
          <w:lang w:val="el-GR"/>
        </w:rPr>
        <w:t>.</w:t>
      </w:r>
    </w:p>
    <w:p w:rsidR="00C90602" w:rsidRPr="0001094D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*</w:t>
      </w:r>
      <w:r>
        <w:rPr>
          <w:b/>
          <w:bCs/>
          <w:sz w:val="24"/>
          <w:szCs w:val="24"/>
          <w:lang w:val="el-GR"/>
        </w:rPr>
        <w:t xml:space="preserve">Η κα </w:t>
      </w:r>
      <w:r w:rsidRPr="00FC4980">
        <w:rPr>
          <w:b/>
          <w:bCs/>
          <w:sz w:val="24"/>
          <w:szCs w:val="24"/>
          <w:lang w:val="el-GR"/>
        </w:rPr>
        <w:t>941/28-9-22</w:t>
      </w:r>
      <w:r>
        <w:rPr>
          <w:b/>
          <w:bCs/>
          <w:sz w:val="24"/>
          <w:szCs w:val="24"/>
          <w:lang w:val="el-GR"/>
        </w:rPr>
        <w:t xml:space="preserve">, για το γνωστικό αντικείμενο </w:t>
      </w:r>
      <w:r w:rsidRPr="0001094D">
        <w:rPr>
          <w:b/>
          <w:bCs/>
          <w:sz w:val="24"/>
          <w:szCs w:val="24"/>
          <w:lang w:val="el-GR"/>
        </w:rPr>
        <w:t xml:space="preserve">ΦΑ1 </w:t>
      </w:r>
      <w:r w:rsidRPr="0001094D">
        <w:rPr>
          <w:rFonts w:cstheme="minorHAnsi"/>
          <w:b/>
          <w:sz w:val="24"/>
          <w:szCs w:val="24"/>
          <w:lang w:val="el-GR"/>
        </w:rPr>
        <w:t xml:space="preserve">Ανατομία </w:t>
      </w:r>
      <w:proofErr w:type="spellStart"/>
      <w:r w:rsidRPr="0001094D">
        <w:rPr>
          <w:rFonts w:cstheme="minorHAnsi"/>
          <w:b/>
          <w:sz w:val="24"/>
          <w:szCs w:val="24"/>
          <w:lang w:val="el-GR"/>
        </w:rPr>
        <w:t>Μυοσκελετικού</w:t>
      </w:r>
      <w:proofErr w:type="spellEnd"/>
      <w:r w:rsidRPr="0001094D">
        <w:rPr>
          <w:rFonts w:cstheme="minorHAnsi"/>
          <w:b/>
          <w:sz w:val="24"/>
          <w:szCs w:val="24"/>
          <w:lang w:val="el-GR"/>
        </w:rPr>
        <w:t xml:space="preserve"> Συστήματος</w:t>
      </w:r>
      <w:r>
        <w:rPr>
          <w:rFonts w:cstheme="minorHAnsi"/>
          <w:b/>
          <w:sz w:val="24"/>
          <w:szCs w:val="24"/>
          <w:lang w:val="el-GR"/>
        </w:rPr>
        <w:t xml:space="preserve">, κρίθηκε χωρίς συνάφεια, κατά συνέπεια η αίτησή της αξιολογήθηκε μόνο για το γνωστικό αντικείμενο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ΦΕ2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</w:t>
      </w:r>
      <w:r>
        <w:rPr>
          <w:rFonts w:cstheme="minorHAnsi"/>
          <w:b/>
          <w:sz w:val="24"/>
          <w:szCs w:val="24"/>
          <w:lang w:val="el-GR"/>
        </w:rPr>
        <w:t>.</w:t>
      </w:r>
    </w:p>
    <w:p w:rsidR="00C90602" w:rsidRPr="0001094D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*</w:t>
      </w:r>
      <w:r>
        <w:rPr>
          <w:b/>
          <w:bCs/>
          <w:sz w:val="24"/>
          <w:szCs w:val="24"/>
          <w:lang w:val="el-GR"/>
        </w:rPr>
        <w:t xml:space="preserve">Ο κος </w:t>
      </w:r>
      <w:r w:rsidRPr="00FC4980">
        <w:rPr>
          <w:b/>
          <w:bCs/>
          <w:sz w:val="24"/>
          <w:szCs w:val="24"/>
          <w:lang w:val="el-GR"/>
        </w:rPr>
        <w:t>946/28-9-22</w:t>
      </w:r>
      <w:r>
        <w:rPr>
          <w:b/>
          <w:bCs/>
          <w:sz w:val="24"/>
          <w:szCs w:val="24"/>
          <w:lang w:val="el-GR"/>
        </w:rPr>
        <w:t xml:space="preserve">, για τα γνωστικά αντικείμενα </w:t>
      </w:r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>ΦΕ1 Κλινική Φυσικοθεραπεία Καρδιαγγειακού και Αναπνευστικού Συστήματος ΙΙ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και </w:t>
      </w:r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 xml:space="preserve">ΦΕ2 Κλινική Φυσικοθεραπεία </w:t>
      </w:r>
      <w:proofErr w:type="spellStart"/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 w:rsidRPr="0022414D"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</w:t>
      </w:r>
      <w:r w:rsidRPr="0022414D">
        <w:rPr>
          <w:rFonts w:cstheme="minorHAnsi"/>
          <w:b/>
          <w:sz w:val="24"/>
          <w:szCs w:val="24"/>
          <w:lang w:val="el-GR"/>
        </w:rPr>
        <w:t>,</w:t>
      </w:r>
      <w:r>
        <w:rPr>
          <w:rFonts w:cstheme="minorHAnsi"/>
          <w:b/>
          <w:sz w:val="24"/>
          <w:szCs w:val="24"/>
          <w:lang w:val="el-GR"/>
        </w:rPr>
        <w:t xml:space="preserve"> κρίθηκε χωρίς συνάφεια, κατά συνέπεια η αίτησή του αξιολογήθηκε μόνο για τα γνωστικά αντικείμενα </w:t>
      </w:r>
      <w:r>
        <w:rPr>
          <w:b/>
          <w:bCs/>
          <w:sz w:val="24"/>
          <w:szCs w:val="24"/>
          <w:lang w:val="el-GR"/>
        </w:rPr>
        <w:t>ΦΑ2</w:t>
      </w:r>
      <w:r w:rsidRPr="0022414D">
        <w:rPr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lastRenderedPageBreak/>
        <w:t>Ανατομία</w:t>
      </w:r>
      <w:r w:rsidRPr="0022414D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 xml:space="preserve">Νευρικού </w:t>
      </w:r>
      <w:r w:rsidRPr="0022414D">
        <w:rPr>
          <w:rFonts w:cstheme="minorHAnsi"/>
          <w:b/>
          <w:sz w:val="24"/>
          <w:szCs w:val="24"/>
          <w:lang w:val="el-GR"/>
        </w:rPr>
        <w:t xml:space="preserve">Συστήματος </w:t>
      </w:r>
      <w:r>
        <w:rPr>
          <w:rFonts w:cstheme="minorHAnsi"/>
          <w:b/>
          <w:sz w:val="24"/>
          <w:szCs w:val="24"/>
          <w:lang w:val="el-GR"/>
        </w:rPr>
        <w:t xml:space="preserve">&amp; Οργάνων, </w:t>
      </w:r>
      <w:r w:rsidRPr="0022414D">
        <w:rPr>
          <w:b/>
          <w:bCs/>
          <w:sz w:val="24"/>
          <w:szCs w:val="24"/>
          <w:lang w:val="el-GR"/>
        </w:rPr>
        <w:t xml:space="preserve">ΦΑ1 </w:t>
      </w:r>
      <w:r w:rsidRPr="0022414D">
        <w:rPr>
          <w:rFonts w:cstheme="minorHAnsi"/>
          <w:b/>
          <w:sz w:val="24"/>
          <w:szCs w:val="24"/>
          <w:lang w:val="el-GR"/>
        </w:rPr>
        <w:t xml:space="preserve">Ανατομία </w:t>
      </w:r>
      <w:proofErr w:type="spellStart"/>
      <w:r w:rsidRPr="0022414D">
        <w:rPr>
          <w:rFonts w:cstheme="minorHAnsi"/>
          <w:b/>
          <w:sz w:val="24"/>
          <w:szCs w:val="24"/>
          <w:lang w:val="el-GR"/>
        </w:rPr>
        <w:t>Μυοσκελετικού</w:t>
      </w:r>
      <w:proofErr w:type="spellEnd"/>
      <w:r w:rsidRPr="0022414D">
        <w:rPr>
          <w:rFonts w:cstheme="minorHAnsi"/>
          <w:b/>
          <w:sz w:val="24"/>
          <w:szCs w:val="24"/>
          <w:lang w:val="el-GR"/>
        </w:rPr>
        <w:t xml:space="preserve"> Συστήματος</w:t>
      </w:r>
      <w:r>
        <w:rPr>
          <w:rFonts w:cstheme="minorHAnsi"/>
          <w:b/>
          <w:sz w:val="24"/>
          <w:szCs w:val="24"/>
          <w:lang w:val="el-GR"/>
        </w:rPr>
        <w:t xml:space="preserve"> και </w:t>
      </w:r>
      <w:r>
        <w:rPr>
          <w:b/>
          <w:bCs/>
          <w:sz w:val="24"/>
          <w:szCs w:val="24"/>
          <w:lang w:val="el-GR"/>
        </w:rPr>
        <w:t>ΦΕΧ7</w:t>
      </w:r>
      <w:r w:rsidRPr="0022414D">
        <w:rPr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Χειρουργική.</w:t>
      </w:r>
    </w:p>
    <w:p w:rsidR="00C90602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2</w:t>
      </w:r>
      <w:r w:rsidRPr="00F941A7">
        <w:rPr>
          <w:b/>
          <w:bCs/>
          <w:sz w:val="24"/>
          <w:szCs w:val="24"/>
          <w:lang w:val="el-GR"/>
        </w:rPr>
        <w:t xml:space="preserve">. Αξιολόγηση Υποψηφίων, χωρίς διδακτορικό δίπλωμα, δημοσίων υπαλλήλων, για το γνωστικό αντικείμενο: </w:t>
      </w:r>
      <w:r w:rsidRPr="00F941A7">
        <w:rPr>
          <w:rFonts w:eastAsia="Times New Roman" w:cstheme="minorHAnsi"/>
          <w:b/>
          <w:sz w:val="24"/>
          <w:szCs w:val="24"/>
          <w:lang w:val="el-GR" w:eastAsia="el-GR"/>
        </w:rPr>
        <w:t>ΦΕ1 Κλινική Φυσικοθεραπεία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 xml:space="preserve"> Καρδιαγγειακού και Αναπνευστικού Συστήματος 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5"/>
        <w:gridCol w:w="1744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375B07" w:rsidTr="00094DEA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375B07" w:rsidTr="00094DEA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375B07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933/26-9-22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0214B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0214B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0214B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0214B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0214B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0214B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EF0DB8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EF0DB8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</w:tr>
    </w:tbl>
    <w:p w:rsidR="00C90602" w:rsidRDefault="00C90602" w:rsidP="00C90602">
      <w:pPr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3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</w:t>
      </w:r>
      <w:r w:rsidRPr="00F941A7">
        <w:rPr>
          <w:rFonts w:cstheme="minorHAnsi"/>
          <w:b/>
          <w:bCs/>
          <w:sz w:val="24"/>
          <w:szCs w:val="24"/>
          <w:lang w:val="el-GR"/>
        </w:rPr>
        <w:t>Αξιολόγηση Υποψηφίων, χωρίς</w:t>
      </w:r>
      <w:r>
        <w:rPr>
          <w:rFonts w:cstheme="minorHAnsi"/>
          <w:b/>
          <w:bCs/>
          <w:sz w:val="24"/>
          <w:szCs w:val="24"/>
          <w:lang w:val="el-GR"/>
        </w:rPr>
        <w:t xml:space="preserve"> διδακτορικό δίπλωμα,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ΦΕ2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5"/>
        <w:gridCol w:w="1744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375B07" w:rsidTr="00094DEA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375B07" w:rsidTr="00094DEA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375B07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941/28-9-22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</w:tr>
    </w:tbl>
    <w:p w:rsidR="00C90602" w:rsidRDefault="00C90602" w:rsidP="00C90602">
      <w:pPr>
        <w:spacing w:line="240" w:lineRule="auto"/>
        <w:rPr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4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</w:t>
      </w:r>
      <w:r w:rsidRPr="00F941A7">
        <w:rPr>
          <w:rFonts w:cstheme="minorHAnsi"/>
          <w:b/>
          <w:bCs/>
          <w:sz w:val="24"/>
          <w:szCs w:val="24"/>
          <w:lang w:val="el-GR"/>
        </w:rPr>
        <w:t xml:space="preserve">Αξιολόγηση Υποψηφίων, χωρίς διδακτορικό δίπλωμα, δημοσίων υπαλλήλων, για το γνωστικό αντικείμενο: </w:t>
      </w:r>
      <w:r w:rsidRPr="00F941A7">
        <w:rPr>
          <w:rFonts w:eastAsia="Times New Roman" w:cstheme="minorHAnsi"/>
          <w:b/>
          <w:sz w:val="24"/>
          <w:szCs w:val="24"/>
          <w:lang w:val="el-GR" w:eastAsia="el-GR"/>
        </w:rPr>
        <w:t>ΦΕ2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5"/>
        <w:gridCol w:w="1744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375B07" w:rsidTr="00094DEA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375B07" w:rsidTr="00094DEA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375B07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375B07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933/26-9-22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2658BB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2658BB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2658BB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</w:tr>
    </w:tbl>
    <w:p w:rsidR="00C90602" w:rsidRDefault="00C90602" w:rsidP="00C90602">
      <w:pPr>
        <w:spacing w:line="240" w:lineRule="auto"/>
        <w:jc w:val="both"/>
        <w:rPr>
          <w:noProof/>
          <w:sz w:val="24"/>
          <w:szCs w:val="24"/>
          <w:lang w:val="el-GR" w:eastAsia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5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b/>
          <w:bCs/>
          <w:sz w:val="24"/>
          <w:szCs w:val="24"/>
          <w:lang w:val="el-GR"/>
        </w:rPr>
        <w:t>ΦΑ2</w:t>
      </w:r>
      <w:r w:rsidRPr="0022414D">
        <w:rPr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Ανατομία</w:t>
      </w:r>
      <w:r w:rsidRPr="0022414D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 xml:space="preserve">Νευρικού </w:t>
      </w:r>
      <w:r w:rsidRPr="0022414D">
        <w:rPr>
          <w:rFonts w:cstheme="minorHAnsi"/>
          <w:b/>
          <w:sz w:val="24"/>
          <w:szCs w:val="24"/>
          <w:lang w:val="el-GR"/>
        </w:rPr>
        <w:t xml:space="preserve">Συστήματος </w:t>
      </w:r>
      <w:r>
        <w:rPr>
          <w:rFonts w:cstheme="minorHAnsi"/>
          <w:b/>
          <w:sz w:val="24"/>
          <w:szCs w:val="24"/>
          <w:lang w:val="el-GR"/>
        </w:rPr>
        <w:t xml:space="preserve">&amp; Οργάνων </w:t>
      </w:r>
      <w:r w:rsidRPr="0022414D">
        <w:rPr>
          <w:rFonts w:cstheme="minorHAnsi"/>
          <w:b/>
          <w:sz w:val="24"/>
          <w:szCs w:val="24"/>
          <w:lang w:val="el-GR"/>
        </w:rPr>
        <w:t>(θεωρία &amp; εργαστήριο</w:t>
      </w:r>
      <w:r>
        <w:rPr>
          <w:rFonts w:cstheme="minorHAnsi"/>
          <w:b/>
          <w:sz w:val="24"/>
          <w:szCs w:val="24"/>
          <w:lang w:val="el-GR"/>
        </w:rPr>
        <w:t>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BF5E23" w:rsidTr="00094DEA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946/28-9-22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EF65AE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953/28-9-22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8B78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8B78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</w:tr>
    </w:tbl>
    <w:p w:rsidR="00C90602" w:rsidRDefault="00C90602" w:rsidP="00C90602">
      <w:pPr>
        <w:spacing w:line="240" w:lineRule="auto"/>
        <w:jc w:val="both"/>
        <w:rPr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/>
        </w:rPr>
        <w:br/>
      </w:r>
      <w:r>
        <w:rPr>
          <w:rFonts w:cstheme="minorHAnsi"/>
          <w:b/>
          <w:bCs/>
          <w:sz w:val="24"/>
          <w:szCs w:val="24"/>
          <w:lang w:val="el-GR"/>
        </w:rPr>
        <w:t>6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δημοσίων υπαλλήλων,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b/>
          <w:bCs/>
          <w:sz w:val="24"/>
          <w:szCs w:val="24"/>
          <w:lang w:val="el-GR"/>
        </w:rPr>
        <w:t>ΦΑ2</w:t>
      </w:r>
      <w:r w:rsidRPr="0022414D">
        <w:rPr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Ανατομία</w:t>
      </w:r>
      <w:r w:rsidRPr="0022414D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 xml:space="preserve">Νευρικού </w:t>
      </w:r>
      <w:r w:rsidRPr="0022414D">
        <w:rPr>
          <w:rFonts w:cstheme="minorHAnsi"/>
          <w:b/>
          <w:sz w:val="24"/>
          <w:szCs w:val="24"/>
          <w:lang w:val="el-GR"/>
        </w:rPr>
        <w:t xml:space="preserve">Συστήματος </w:t>
      </w:r>
      <w:r>
        <w:rPr>
          <w:rFonts w:cstheme="minorHAnsi"/>
          <w:b/>
          <w:sz w:val="24"/>
          <w:szCs w:val="24"/>
          <w:lang w:val="el-GR"/>
        </w:rPr>
        <w:t xml:space="preserve">&amp; Οργάνων </w:t>
      </w:r>
      <w:r w:rsidRPr="0022414D">
        <w:rPr>
          <w:rFonts w:cstheme="minorHAnsi"/>
          <w:b/>
          <w:sz w:val="24"/>
          <w:szCs w:val="24"/>
          <w:lang w:val="el-GR"/>
        </w:rPr>
        <w:t>(θεωρία &amp; εργαστήριο</w:t>
      </w:r>
      <w:r>
        <w:rPr>
          <w:rFonts w:cstheme="minorHAnsi"/>
          <w:b/>
          <w:sz w:val="24"/>
          <w:szCs w:val="24"/>
          <w:lang w:val="el-GR"/>
        </w:rPr>
        <w:t>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5"/>
        <w:gridCol w:w="1744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BF5E23" w:rsidTr="00094DEA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952/28-9-22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8B78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8B78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40</w:t>
            </w:r>
          </w:p>
        </w:tc>
      </w:tr>
    </w:tbl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7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 w:rsidRPr="0022414D">
        <w:rPr>
          <w:b/>
          <w:bCs/>
          <w:sz w:val="24"/>
          <w:szCs w:val="24"/>
          <w:lang w:val="el-GR"/>
        </w:rPr>
        <w:t xml:space="preserve">ΦΑ1 </w:t>
      </w:r>
      <w:r w:rsidRPr="0022414D">
        <w:rPr>
          <w:rFonts w:cstheme="minorHAnsi"/>
          <w:b/>
          <w:sz w:val="24"/>
          <w:szCs w:val="24"/>
          <w:lang w:val="el-GR"/>
        </w:rPr>
        <w:t xml:space="preserve">Ανατομία </w:t>
      </w:r>
      <w:proofErr w:type="spellStart"/>
      <w:r w:rsidRPr="0022414D">
        <w:rPr>
          <w:rFonts w:cstheme="minorHAnsi"/>
          <w:b/>
          <w:sz w:val="24"/>
          <w:szCs w:val="24"/>
          <w:lang w:val="el-GR"/>
        </w:rPr>
        <w:t>Μυοσκελετικού</w:t>
      </w:r>
      <w:proofErr w:type="spellEnd"/>
      <w:r w:rsidRPr="0022414D">
        <w:rPr>
          <w:rFonts w:cstheme="minorHAnsi"/>
          <w:b/>
          <w:sz w:val="24"/>
          <w:szCs w:val="24"/>
          <w:lang w:val="el-GR"/>
        </w:rPr>
        <w:t xml:space="preserve"> Συστήματος (θεωρία &amp; εργαστήριο</w:t>
      </w:r>
      <w:r>
        <w:rPr>
          <w:rFonts w:cstheme="minorHAnsi"/>
          <w:b/>
          <w:sz w:val="24"/>
          <w:szCs w:val="24"/>
          <w:lang w:val="el-GR"/>
        </w:rPr>
        <w:t>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BF5E23" w:rsidTr="00094DEA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946/28-9-22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EF65AE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953/28-9-22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107884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107884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</w:tr>
    </w:tbl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8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δημοσίων υπαλλήλων,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 w:rsidRPr="0022414D">
        <w:rPr>
          <w:b/>
          <w:bCs/>
          <w:sz w:val="24"/>
          <w:szCs w:val="24"/>
          <w:lang w:val="el-GR"/>
        </w:rPr>
        <w:t xml:space="preserve">ΦΑ1 </w:t>
      </w:r>
      <w:r w:rsidRPr="0022414D">
        <w:rPr>
          <w:rFonts w:cstheme="minorHAnsi"/>
          <w:b/>
          <w:sz w:val="24"/>
          <w:szCs w:val="24"/>
          <w:lang w:val="el-GR"/>
        </w:rPr>
        <w:t xml:space="preserve">Ανατομία </w:t>
      </w:r>
      <w:proofErr w:type="spellStart"/>
      <w:r w:rsidRPr="0022414D">
        <w:rPr>
          <w:rFonts w:cstheme="minorHAnsi"/>
          <w:b/>
          <w:sz w:val="24"/>
          <w:szCs w:val="24"/>
          <w:lang w:val="el-GR"/>
        </w:rPr>
        <w:t>Μυοσκελετικού</w:t>
      </w:r>
      <w:proofErr w:type="spellEnd"/>
      <w:r w:rsidRPr="0022414D">
        <w:rPr>
          <w:rFonts w:cstheme="minorHAnsi"/>
          <w:b/>
          <w:sz w:val="24"/>
          <w:szCs w:val="24"/>
          <w:lang w:val="el-GR"/>
        </w:rPr>
        <w:t xml:space="preserve"> Συστήματος (θεωρία &amp; εργαστήριο</w:t>
      </w:r>
      <w:r>
        <w:rPr>
          <w:rFonts w:cstheme="minorHAnsi"/>
          <w:b/>
          <w:sz w:val="24"/>
          <w:szCs w:val="24"/>
          <w:lang w:val="el-GR"/>
        </w:rPr>
        <w:t>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5"/>
        <w:gridCol w:w="1744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BF5E23" w:rsidTr="00094DEA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952/28-9-22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107884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107884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40</w:t>
            </w:r>
          </w:p>
        </w:tc>
      </w:tr>
    </w:tbl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9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b/>
          <w:bCs/>
          <w:sz w:val="24"/>
          <w:szCs w:val="24"/>
          <w:lang w:val="el-GR"/>
        </w:rPr>
        <w:t>ΦΕΧ7</w:t>
      </w:r>
      <w:r w:rsidRPr="0022414D">
        <w:rPr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Χειρουργική (θεωρία)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BF5E23" w:rsidTr="00094DEA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375B07" w:rsidRDefault="00C90602" w:rsidP="00094DEA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946/28-9-22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EF65AE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953/28-9-22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546D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546D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</w:tr>
    </w:tbl>
    <w:p w:rsidR="00C90602" w:rsidRDefault="00C90602" w:rsidP="00C90602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C90602" w:rsidRPr="00953CDD" w:rsidRDefault="00C90602" w:rsidP="00C906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10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δημοσίων υπαλλήλων,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b/>
          <w:bCs/>
          <w:sz w:val="24"/>
          <w:szCs w:val="24"/>
          <w:lang w:val="el-GR"/>
        </w:rPr>
        <w:t>ΦΕΧ7</w:t>
      </w:r>
      <w:r w:rsidRPr="0022414D">
        <w:rPr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Χειρουργική (θεωρία)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5"/>
        <w:gridCol w:w="1744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C90602" w:rsidRPr="00BF5E23" w:rsidTr="00094DEA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C90602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BF5E23" w:rsidRDefault="00C90602" w:rsidP="00094DEA">
            <w:pPr>
              <w:pStyle w:val="a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BF5E23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02" w:rsidRPr="00953CD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C90602" w:rsidRPr="00BF5E23" w:rsidTr="00094DEA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Pr="00FC4980" w:rsidRDefault="00C90602" w:rsidP="00094DEA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952/28-9-22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546D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02" w:rsidRPr="00546DFD" w:rsidRDefault="00C90602" w:rsidP="00094DEA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40</w:t>
            </w:r>
          </w:p>
        </w:tc>
      </w:tr>
    </w:tbl>
    <w:p w:rsidR="000F749D" w:rsidRDefault="000F749D">
      <w:bookmarkStart w:id="0" w:name="_GoBack"/>
      <w:bookmarkEnd w:id="0"/>
    </w:p>
    <w:sectPr w:rsidR="000F7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A7" w:rsidRPr="00B27309" w:rsidRDefault="00C90602" w:rsidP="00B27309">
    <w:pPr>
      <w:spacing w:after="120"/>
      <w:ind w:firstLine="1985"/>
      <w:rPr>
        <w:rFonts w:ascii="Century Gothic" w:hAnsi="Century Gothic" w:cs="Times New Roman"/>
        <w:sz w:val="28"/>
        <w:szCs w:val="32"/>
        <w:lang w:val="el-GR"/>
      </w:rPr>
    </w:pPr>
    <w:r w:rsidRPr="00902719">
      <w:rPr>
        <w:rFonts w:ascii="Century Gothic" w:hAnsi="Century Gothic" w:cs="Times New Roman"/>
        <w:b/>
        <w:noProof/>
        <w:sz w:val="28"/>
        <w:szCs w:val="32"/>
        <w:lang w:val="el-GR" w:eastAsia="el-GR"/>
      </w:rPr>
      <w:drawing>
        <wp:anchor distT="0" distB="0" distL="114300" distR="114300" simplePos="0" relativeHeight="251659264" behindDoc="0" locked="0" layoutInCell="1" allowOverlap="1" wp14:anchorId="48F4FFF9" wp14:editId="7A0CC50D">
          <wp:simplePos x="0" y="0"/>
          <wp:positionH relativeFrom="column">
            <wp:posOffset>-876300</wp:posOffset>
          </wp:positionH>
          <wp:positionV relativeFrom="paragraph">
            <wp:posOffset>-381000</wp:posOffset>
          </wp:positionV>
          <wp:extent cx="1371600" cy="984250"/>
          <wp:effectExtent l="0" t="0" r="0" b="6350"/>
          <wp:wrapTight wrapText="bothSides">
            <wp:wrapPolygon edited="0">
              <wp:start x="0" y="0"/>
              <wp:lineTo x="0" y="21321"/>
              <wp:lineTo x="21300" y="21321"/>
              <wp:lineTo x="21300" y="0"/>
              <wp:lineTo x="0" y="0"/>
            </wp:wrapPolygon>
          </wp:wrapTight>
          <wp:docPr id="5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1A7" w:rsidRPr="001C7E41" w:rsidRDefault="00C90602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2"/>
    <w:rsid w:val="000F749D"/>
    <w:rsid w:val="00C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0602"/>
    <w:rPr>
      <w:lang w:val="en-US"/>
    </w:rPr>
  </w:style>
  <w:style w:type="table" w:customStyle="1" w:styleId="TableNormal1">
    <w:name w:val="Table Normal1"/>
    <w:rsid w:val="00C90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Προεπιλογή"/>
    <w:rsid w:val="00C90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C90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9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9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06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0602"/>
    <w:rPr>
      <w:lang w:val="en-US"/>
    </w:rPr>
  </w:style>
  <w:style w:type="table" w:customStyle="1" w:styleId="TableNormal1">
    <w:name w:val="Table Normal1"/>
    <w:rsid w:val="00C90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Προεπιλογή"/>
    <w:rsid w:val="00C90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C90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9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9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06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1</cp:revision>
  <dcterms:created xsi:type="dcterms:W3CDTF">2022-10-04T04:59:00Z</dcterms:created>
  <dcterms:modified xsi:type="dcterms:W3CDTF">2022-10-04T04:59:00Z</dcterms:modified>
</cp:coreProperties>
</file>