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1622E" w14:textId="77777777" w:rsidR="00956D2D" w:rsidRDefault="00956D2D">
      <w:pPr>
        <w:shd w:val="clear" w:color="auto" w:fill="002080"/>
        <w:divId w:val="1174494917"/>
        <w:rPr>
          <w:rFonts w:ascii="Segoe UI" w:eastAsia="Times New Roman" w:hAnsi="Segoe UI" w:cs="Segoe UI"/>
          <w:color w:val="FFFFFF"/>
          <w:kern w:val="0"/>
          <w:sz w:val="27"/>
          <w:szCs w:val="27"/>
          <w14:ligatures w14:val="none"/>
        </w:rPr>
      </w:pPr>
      <w:bookmarkStart w:id="0" w:name="_GoBack"/>
      <w:bookmarkEnd w:id="0"/>
      <w:r>
        <w:rPr>
          <w:rFonts w:ascii="Segoe UI" w:eastAsia="Times New Roman" w:hAnsi="Segoe UI" w:cs="Segoe UI"/>
          <w:color w:val="FFFFFF"/>
          <w:sz w:val="27"/>
          <w:szCs w:val="27"/>
        </w:rPr>
        <w:br/>
      </w:r>
      <w:r>
        <w:rPr>
          <w:rFonts w:ascii="Segoe UI" w:eastAsia="Times New Roman" w:hAnsi="Segoe UI" w:cs="Segoe UI"/>
          <w:noProof/>
          <w:color w:val="FFFFFF"/>
          <w:sz w:val="27"/>
          <w:szCs w:val="27"/>
        </w:rPr>
        <w:drawing>
          <wp:inline distT="0" distB="0" distL="0" distR="0" wp14:anchorId="4B6F7717" wp14:editId="0E389283">
            <wp:extent cx="2078355" cy="2047240"/>
            <wp:effectExtent l="0" t="0" r="0" b="0"/>
            <wp:docPr id="44589423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newFontSizeButt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8355" cy="2047240"/>
                    </a:xfrm>
                    <a:prstGeom prst="rect">
                      <a:avLst/>
                    </a:prstGeom>
                    <a:noFill/>
                    <a:ln>
                      <a:noFill/>
                    </a:ln>
                  </pic:spPr>
                </pic:pic>
              </a:graphicData>
            </a:graphic>
          </wp:inline>
        </w:drawing>
      </w:r>
    </w:p>
    <w:p w14:paraId="11406571" w14:textId="77777777" w:rsidR="00956D2D" w:rsidRPr="00A35B5A" w:rsidRDefault="00956D2D">
      <w:pPr>
        <w:shd w:val="clear" w:color="auto" w:fill="FFFFFF"/>
        <w:jc w:val="right"/>
        <w:divId w:val="1014645343"/>
        <w:rPr>
          <w:rFonts w:ascii="Segoe UI" w:eastAsia="Times New Roman" w:hAnsi="Segoe UI" w:cs="Segoe UI"/>
          <w:color w:val="000000"/>
          <w:sz w:val="27"/>
          <w:szCs w:val="27"/>
          <w:lang w:val="en-US"/>
        </w:rPr>
      </w:pPr>
      <w:r w:rsidRPr="00A35B5A">
        <w:rPr>
          <w:rFonts w:ascii="Segoe UI" w:eastAsia="Times New Roman" w:hAnsi="Segoe UI" w:cs="Segoe UI"/>
          <w:color w:val="000000"/>
          <w:sz w:val="27"/>
          <w:szCs w:val="27"/>
          <w:lang w:val="en-US"/>
        </w:rPr>
        <w:t>1 / 2</w:t>
      </w:r>
    </w:p>
    <w:p w14:paraId="6E8054B9" w14:textId="77777777" w:rsidR="00956D2D" w:rsidRPr="00A35B5A" w:rsidRDefault="00956D2D">
      <w:pPr>
        <w:shd w:val="clear" w:color="auto" w:fill="FFFFFF"/>
        <w:divId w:val="1426458441"/>
        <w:rPr>
          <w:rFonts w:ascii="Segoe UI" w:eastAsia="Times New Roman" w:hAnsi="Segoe UI" w:cs="Segoe UI"/>
          <w:color w:val="000000"/>
          <w:lang w:val="en-US"/>
        </w:rPr>
      </w:pPr>
      <w:r w:rsidRPr="00A35B5A">
        <w:rPr>
          <w:rFonts w:ascii="Segoe UI" w:eastAsia="Times New Roman" w:hAnsi="Segoe UI" w:cs="Segoe UI"/>
          <w:b/>
          <w:bCs/>
          <w:color w:val="000000"/>
          <w:lang w:val="en-US"/>
        </w:rPr>
        <w:t>Constraint-induced movement therapy as a rehabilitation intervention for upper extremity in stroke patients: systematic review and meta-analysis  </w:t>
      </w:r>
    </w:p>
    <w:p w14:paraId="4C3F31A5" w14:textId="77777777" w:rsidR="00956D2D" w:rsidRPr="00A35B5A" w:rsidRDefault="00956D2D">
      <w:pPr>
        <w:shd w:val="clear" w:color="auto" w:fill="FFFFFF"/>
        <w:divId w:val="1939757079"/>
        <w:rPr>
          <w:rFonts w:ascii="Segoe UI" w:eastAsia="Times New Roman" w:hAnsi="Segoe UI" w:cs="Segoe UI"/>
          <w:color w:val="000000"/>
          <w:lang w:val="en-US"/>
        </w:rPr>
      </w:pPr>
      <w:r w:rsidRPr="00A35B5A">
        <w:rPr>
          <w:rFonts w:ascii="Segoe UI" w:eastAsia="Times New Roman" w:hAnsi="Segoe UI" w:cs="Segoe UI"/>
          <w:color w:val="000000"/>
          <w:lang w:val="en-US"/>
        </w:rPr>
        <w:t>Summary</w:t>
      </w:r>
    </w:p>
    <w:p w14:paraId="2F606B1F" w14:textId="77777777" w:rsidR="00956D2D" w:rsidRPr="00A35B5A" w:rsidRDefault="00956D2D">
      <w:pPr>
        <w:shd w:val="clear" w:color="auto" w:fill="FFFFFF"/>
        <w:divId w:val="525563889"/>
        <w:rPr>
          <w:rFonts w:ascii="Segoe UI" w:eastAsia="Times New Roman" w:hAnsi="Segoe UI" w:cs="Segoe UI"/>
          <w:color w:val="000000"/>
          <w:lang w:val="en-US"/>
        </w:rPr>
      </w:pPr>
      <w:r w:rsidRPr="00A35B5A">
        <w:rPr>
          <w:rFonts w:ascii="Segoe UI" w:eastAsia="Times New Roman" w:hAnsi="Segoe UI" w:cs="Segoe UI"/>
          <w:color w:val="000000"/>
          <w:lang w:val="en-US"/>
        </w:rPr>
        <w:t>The article explores Constraint-Induced Movement Therapy (CIMT) as a rehabilitation technique for improving upper extremity motor functions in stroke patients. CIMT involves immobilizing the non-affected arm while engaging the affected arm in intensive, repetitive task-oriented training. The goal is to counteract the phenomenon of "learned non-use" that often develops after a stroke.</w:t>
      </w:r>
    </w:p>
    <w:p w14:paraId="20FA587C" w14:textId="77777777" w:rsidR="00956D2D" w:rsidRPr="00A35B5A" w:rsidRDefault="00956D2D">
      <w:pPr>
        <w:shd w:val="clear" w:color="auto" w:fill="FFFFFF"/>
        <w:divId w:val="117651948"/>
        <w:rPr>
          <w:rFonts w:ascii="Segoe UI" w:eastAsia="Times New Roman" w:hAnsi="Segoe UI" w:cs="Segoe UI"/>
          <w:color w:val="000000"/>
          <w:lang w:val="en-US"/>
        </w:rPr>
      </w:pPr>
      <w:r w:rsidRPr="00A35B5A">
        <w:rPr>
          <w:rFonts w:ascii="Segoe UI" w:eastAsia="Times New Roman" w:hAnsi="Segoe UI" w:cs="Segoe UI"/>
          <w:color w:val="000000"/>
          <w:lang w:val="en-US"/>
        </w:rPr>
        <w:t>The study conducted a systematic review and meta-analysis of 38 randomized controlled trials (RCTs) to evaluate the effectiveness of CIMT compared to other rehabilitation techniques or no intervention. The findings show that CIMT has a significant impact on upper extremity function, although its superiority over other rehabilitation methods remains uncertain due to inconsistencies in study quality, sample size, and methodology.</w:t>
      </w:r>
    </w:p>
    <w:p w14:paraId="3F2146D1" w14:textId="77777777" w:rsidR="00956D2D" w:rsidRPr="00A35B5A" w:rsidRDefault="00956D2D">
      <w:pPr>
        <w:shd w:val="clear" w:color="auto" w:fill="FFFFFF"/>
        <w:divId w:val="875967551"/>
        <w:rPr>
          <w:rFonts w:ascii="Segoe UI" w:eastAsia="Times New Roman" w:hAnsi="Segoe UI" w:cs="Segoe UI"/>
          <w:color w:val="000000"/>
          <w:lang w:val="en-US"/>
        </w:rPr>
      </w:pPr>
      <w:r w:rsidRPr="00A35B5A">
        <w:rPr>
          <w:rFonts w:ascii="Segoe UI" w:eastAsia="Times New Roman" w:hAnsi="Segoe UI" w:cs="Segoe UI"/>
          <w:color w:val="000000"/>
          <w:lang w:val="en-US"/>
        </w:rPr>
        <w:t>Key observations</w:t>
      </w:r>
    </w:p>
    <w:p w14:paraId="7AA69B7C" w14:textId="77777777" w:rsidR="00956D2D" w:rsidRPr="00A35B5A" w:rsidRDefault="00956D2D">
      <w:pPr>
        <w:shd w:val="clear" w:color="auto" w:fill="FFFFFF"/>
        <w:divId w:val="1649364601"/>
        <w:rPr>
          <w:rFonts w:ascii="Segoe UI" w:eastAsia="Times New Roman" w:hAnsi="Segoe UI" w:cs="Segoe UI"/>
          <w:color w:val="000000"/>
          <w:lang w:val="en-US"/>
        </w:rPr>
      </w:pPr>
      <w:r w:rsidRPr="00A35B5A">
        <w:rPr>
          <w:rFonts w:ascii="Segoe UI" w:eastAsia="Times New Roman" w:hAnsi="Segoe UI" w:cs="Segoe UI"/>
          <w:color w:val="000000"/>
          <w:lang w:val="en-US"/>
        </w:rPr>
        <w:t xml:space="preserve">CIMT improves motor function, but there is no clear evidence of long-term benefits beyond 6 months. Intensity and duration matter—high-intensity CIMT may lead to fatigue and discomfort, whereas moderate-intensity therapy seems more effective. CIMT appears more effective for chronic stroke patients (after 6 months) than for those in the acute or subacute phase (less than 6 </w:t>
      </w:r>
      <w:r w:rsidRPr="00A35B5A">
        <w:rPr>
          <w:rFonts w:ascii="Segoe UI" w:eastAsia="Times New Roman" w:hAnsi="Segoe UI" w:cs="Segoe UI"/>
          <w:color w:val="000000"/>
          <w:lang w:val="en-US"/>
        </w:rPr>
        <w:lastRenderedPageBreak/>
        <w:t>months). Many studies had methodological limitations, such as small sample sizes or lack of blinding, which affect the reliability of results.</w:t>
      </w:r>
    </w:p>
    <w:p w14:paraId="64A7E2E6" w14:textId="77777777" w:rsidR="00956D2D" w:rsidRPr="00A35B5A" w:rsidRDefault="00956D2D">
      <w:pPr>
        <w:shd w:val="clear" w:color="auto" w:fill="FFFFFF"/>
        <w:divId w:val="308362807"/>
        <w:rPr>
          <w:rFonts w:ascii="Segoe UI" w:eastAsia="Times New Roman" w:hAnsi="Segoe UI" w:cs="Segoe UI"/>
          <w:color w:val="000000"/>
          <w:lang w:val="en-US"/>
        </w:rPr>
      </w:pPr>
      <w:r w:rsidRPr="00A35B5A">
        <w:rPr>
          <w:rFonts w:ascii="Segoe UI" w:eastAsia="Times New Roman" w:hAnsi="Segoe UI" w:cs="Segoe UI"/>
          <w:color w:val="000000"/>
          <w:lang w:val="en-US"/>
        </w:rPr>
        <w:t>Reflection</w:t>
      </w:r>
    </w:p>
    <w:p w14:paraId="17B87F54" w14:textId="77777777" w:rsidR="00956D2D" w:rsidRPr="00A35B5A" w:rsidRDefault="00956D2D">
      <w:pPr>
        <w:shd w:val="clear" w:color="auto" w:fill="FFFFFF"/>
        <w:divId w:val="1534225214"/>
        <w:rPr>
          <w:rFonts w:ascii="Segoe UI" w:eastAsia="Times New Roman" w:hAnsi="Segoe UI" w:cs="Segoe UI"/>
          <w:color w:val="000000"/>
          <w:lang w:val="en-US"/>
        </w:rPr>
      </w:pPr>
      <w:r w:rsidRPr="00A35B5A">
        <w:rPr>
          <w:rFonts w:ascii="Segoe UI" w:eastAsia="Times New Roman" w:hAnsi="Segoe UI" w:cs="Segoe UI"/>
          <w:color w:val="000000"/>
          <w:lang w:val="en-US"/>
        </w:rPr>
        <w:t>This article highlights the potential benefits of CIMT for stroke rehabilitation but also underscores the need for more standardized research to determine the optimal intensity, duration, and timing of therapy. While CIMT shows promise in improving upper limb function, particularly for chronic stroke patients, the lack of strong evidence for long-term effects raises questions about its practical application.</w:t>
      </w:r>
    </w:p>
    <w:p w14:paraId="1BF970F7" w14:textId="77777777" w:rsidR="00956D2D" w:rsidRPr="00A35B5A" w:rsidRDefault="00956D2D">
      <w:pPr>
        <w:shd w:val="clear" w:color="auto" w:fill="FFFFFF"/>
        <w:divId w:val="1138843661"/>
        <w:rPr>
          <w:rFonts w:ascii="Segoe UI" w:eastAsia="Times New Roman" w:hAnsi="Segoe UI" w:cs="Segoe UI"/>
          <w:color w:val="000000"/>
          <w:lang w:val="en-US"/>
        </w:rPr>
      </w:pPr>
      <w:r w:rsidRPr="00A35B5A">
        <w:rPr>
          <w:rFonts w:ascii="Segoe UI" w:eastAsia="Times New Roman" w:hAnsi="Segoe UI" w:cs="Segoe UI"/>
          <w:color w:val="000000"/>
          <w:lang w:val="en-US"/>
        </w:rPr>
        <w:t>One important takeaway is the individualization of rehabilitation programs—CIMT may not be ideal for all stroke patients, especially those in the acute stage who might struggle with its intensity. Future research should focus on refining protocols, addressing patient comfort, and integrating CIMT with other rehabilitation approaches for better long-term recovery outcomes.</w:t>
      </w:r>
    </w:p>
    <w:p w14:paraId="06170233" w14:textId="77777777" w:rsidR="00956D2D" w:rsidRPr="00A35B5A" w:rsidRDefault="00956D2D">
      <w:pPr>
        <w:rPr>
          <w:lang w:val="en-US"/>
        </w:rPr>
      </w:pPr>
    </w:p>
    <w:sectPr w:rsidR="00956D2D" w:rsidRPr="00A35B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 w:name="Segoe UI">
    <w:panose1 w:val="020B0502040204020203"/>
    <w:charset w:val="A1"/>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2D"/>
    <w:rsid w:val="00956D2D"/>
    <w:rsid w:val="00A04F08"/>
    <w:rsid w:val="00A35B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A9D3"/>
  <w15:chartTrackingRefBased/>
  <w15:docId w15:val="{0BC4B2B5-1665-1F42-AAC6-E4A03007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956D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56D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56D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56D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56D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56D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56D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56D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56D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6D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56D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56D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56D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56D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56D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56D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56D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56D2D"/>
    <w:rPr>
      <w:rFonts w:eastAsiaTheme="majorEastAsia" w:cstheme="majorBidi"/>
      <w:color w:val="272727" w:themeColor="text1" w:themeTint="D8"/>
    </w:rPr>
  </w:style>
  <w:style w:type="paragraph" w:styleId="a3">
    <w:name w:val="Title"/>
    <w:basedOn w:val="a"/>
    <w:next w:val="a"/>
    <w:link w:val="Char"/>
    <w:uiPriority w:val="10"/>
    <w:qFormat/>
    <w:rsid w:val="00956D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56D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56D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56D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56D2D"/>
    <w:pPr>
      <w:spacing w:before="160"/>
      <w:jc w:val="center"/>
    </w:pPr>
    <w:rPr>
      <w:i/>
      <w:iCs/>
      <w:color w:val="404040" w:themeColor="text1" w:themeTint="BF"/>
    </w:rPr>
  </w:style>
  <w:style w:type="character" w:customStyle="1" w:styleId="Char1">
    <w:name w:val="Απόσπασμα Char"/>
    <w:basedOn w:val="a0"/>
    <w:link w:val="a5"/>
    <w:uiPriority w:val="29"/>
    <w:rsid w:val="00956D2D"/>
    <w:rPr>
      <w:i/>
      <w:iCs/>
      <w:color w:val="404040" w:themeColor="text1" w:themeTint="BF"/>
    </w:rPr>
  </w:style>
  <w:style w:type="paragraph" w:styleId="a6">
    <w:name w:val="List Paragraph"/>
    <w:basedOn w:val="a"/>
    <w:uiPriority w:val="34"/>
    <w:qFormat/>
    <w:rsid w:val="00956D2D"/>
    <w:pPr>
      <w:ind w:left="720"/>
      <w:contextualSpacing/>
    </w:pPr>
  </w:style>
  <w:style w:type="character" w:styleId="a7">
    <w:name w:val="Intense Emphasis"/>
    <w:basedOn w:val="a0"/>
    <w:uiPriority w:val="21"/>
    <w:qFormat/>
    <w:rsid w:val="00956D2D"/>
    <w:rPr>
      <w:i/>
      <w:iCs/>
      <w:color w:val="0F4761" w:themeColor="accent1" w:themeShade="BF"/>
    </w:rPr>
  </w:style>
  <w:style w:type="paragraph" w:styleId="a8">
    <w:name w:val="Intense Quote"/>
    <w:basedOn w:val="a"/>
    <w:next w:val="a"/>
    <w:link w:val="Char2"/>
    <w:uiPriority w:val="30"/>
    <w:qFormat/>
    <w:rsid w:val="00956D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956D2D"/>
    <w:rPr>
      <w:i/>
      <w:iCs/>
      <w:color w:val="0F4761" w:themeColor="accent1" w:themeShade="BF"/>
    </w:rPr>
  </w:style>
  <w:style w:type="character" w:styleId="a9">
    <w:name w:val="Intense Reference"/>
    <w:basedOn w:val="a0"/>
    <w:uiPriority w:val="32"/>
    <w:qFormat/>
    <w:rsid w:val="00956D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36384">
      <w:marLeft w:val="0"/>
      <w:marRight w:val="0"/>
      <w:marTop w:val="0"/>
      <w:marBottom w:val="0"/>
      <w:divBdr>
        <w:top w:val="none" w:sz="0" w:space="0" w:color="auto"/>
        <w:left w:val="none" w:sz="0" w:space="0" w:color="auto"/>
        <w:bottom w:val="none" w:sz="0" w:space="0" w:color="auto"/>
        <w:right w:val="none" w:sz="0" w:space="0" w:color="auto"/>
      </w:divBdr>
      <w:divsChild>
        <w:div w:id="1324972769">
          <w:marLeft w:val="0"/>
          <w:marRight w:val="0"/>
          <w:marTop w:val="0"/>
          <w:marBottom w:val="0"/>
          <w:divBdr>
            <w:top w:val="none" w:sz="0" w:space="0" w:color="auto"/>
            <w:left w:val="none" w:sz="0" w:space="0" w:color="auto"/>
            <w:bottom w:val="none" w:sz="0" w:space="0" w:color="auto"/>
            <w:right w:val="none" w:sz="0" w:space="0" w:color="auto"/>
          </w:divBdr>
          <w:divsChild>
            <w:div w:id="1174494917">
              <w:marLeft w:val="0"/>
              <w:marRight w:val="120"/>
              <w:marTop w:val="120"/>
              <w:marBottom w:val="120"/>
              <w:divBdr>
                <w:top w:val="none" w:sz="0" w:space="0" w:color="auto"/>
                <w:left w:val="none" w:sz="0" w:space="0" w:color="auto"/>
                <w:bottom w:val="none" w:sz="0" w:space="0" w:color="auto"/>
                <w:right w:val="none" w:sz="0" w:space="0" w:color="auto"/>
              </w:divBdr>
            </w:div>
          </w:divsChild>
        </w:div>
      </w:divsChild>
    </w:div>
    <w:div w:id="1275599871">
      <w:marLeft w:val="0"/>
      <w:marRight w:val="0"/>
      <w:marTop w:val="0"/>
      <w:marBottom w:val="0"/>
      <w:divBdr>
        <w:top w:val="none" w:sz="0" w:space="0" w:color="auto"/>
        <w:left w:val="none" w:sz="0" w:space="0" w:color="auto"/>
        <w:bottom w:val="none" w:sz="0" w:space="0" w:color="auto"/>
        <w:right w:val="none" w:sz="0" w:space="0" w:color="auto"/>
      </w:divBdr>
      <w:divsChild>
        <w:div w:id="200091793">
          <w:marLeft w:val="0"/>
          <w:marRight w:val="0"/>
          <w:marTop w:val="0"/>
          <w:marBottom w:val="0"/>
          <w:divBdr>
            <w:top w:val="none" w:sz="0" w:space="0" w:color="auto"/>
            <w:left w:val="none" w:sz="0" w:space="0" w:color="auto"/>
            <w:bottom w:val="none" w:sz="0" w:space="0" w:color="auto"/>
            <w:right w:val="none" w:sz="0" w:space="0" w:color="auto"/>
          </w:divBdr>
          <w:divsChild>
            <w:div w:id="1893997146">
              <w:marLeft w:val="0"/>
              <w:marRight w:val="0"/>
              <w:marTop w:val="0"/>
              <w:marBottom w:val="0"/>
              <w:divBdr>
                <w:top w:val="none" w:sz="0" w:space="0" w:color="auto"/>
                <w:left w:val="none" w:sz="0" w:space="0" w:color="auto"/>
                <w:bottom w:val="none" w:sz="0" w:space="0" w:color="auto"/>
                <w:right w:val="none" w:sz="0" w:space="0" w:color="auto"/>
              </w:divBdr>
              <w:divsChild>
                <w:div w:id="521867702">
                  <w:marLeft w:val="0"/>
                  <w:marRight w:val="0"/>
                  <w:marTop w:val="0"/>
                  <w:marBottom w:val="0"/>
                  <w:divBdr>
                    <w:top w:val="none" w:sz="0" w:space="0" w:color="auto"/>
                    <w:left w:val="none" w:sz="0" w:space="0" w:color="auto"/>
                    <w:bottom w:val="none" w:sz="0" w:space="0" w:color="auto"/>
                    <w:right w:val="none" w:sz="0" w:space="0" w:color="auto"/>
                  </w:divBdr>
                  <w:divsChild>
                    <w:div w:id="1014645343">
                      <w:marLeft w:val="0"/>
                      <w:marRight w:val="0"/>
                      <w:marTop w:val="150"/>
                      <w:marBottom w:val="150"/>
                      <w:divBdr>
                        <w:top w:val="none" w:sz="0" w:space="0" w:color="auto"/>
                        <w:left w:val="none" w:sz="0" w:space="0" w:color="auto"/>
                        <w:bottom w:val="none" w:sz="0" w:space="0" w:color="auto"/>
                        <w:right w:val="none" w:sz="0" w:space="0" w:color="auto"/>
                      </w:divBdr>
                    </w:div>
                    <w:div w:id="1856921244">
                      <w:marLeft w:val="0"/>
                      <w:marRight w:val="0"/>
                      <w:marTop w:val="0"/>
                      <w:marBottom w:val="0"/>
                      <w:divBdr>
                        <w:top w:val="none" w:sz="0" w:space="0" w:color="auto"/>
                        <w:left w:val="none" w:sz="0" w:space="0" w:color="auto"/>
                        <w:bottom w:val="none" w:sz="0" w:space="0" w:color="auto"/>
                        <w:right w:val="none" w:sz="0" w:space="0" w:color="auto"/>
                      </w:divBdr>
                      <w:divsChild>
                        <w:div w:id="1426458441">
                          <w:marLeft w:val="0"/>
                          <w:marRight w:val="0"/>
                          <w:marTop w:val="75"/>
                          <w:marBottom w:val="0"/>
                          <w:divBdr>
                            <w:top w:val="none" w:sz="0" w:space="0" w:color="auto"/>
                            <w:left w:val="none" w:sz="0" w:space="0" w:color="auto"/>
                            <w:bottom w:val="none" w:sz="0" w:space="0" w:color="auto"/>
                            <w:right w:val="none" w:sz="0" w:space="0" w:color="auto"/>
                          </w:divBdr>
                        </w:div>
                        <w:div w:id="1939757079">
                          <w:marLeft w:val="0"/>
                          <w:marRight w:val="0"/>
                          <w:marTop w:val="75"/>
                          <w:marBottom w:val="0"/>
                          <w:divBdr>
                            <w:top w:val="none" w:sz="0" w:space="0" w:color="auto"/>
                            <w:left w:val="none" w:sz="0" w:space="0" w:color="auto"/>
                            <w:bottom w:val="none" w:sz="0" w:space="0" w:color="auto"/>
                            <w:right w:val="none" w:sz="0" w:space="0" w:color="auto"/>
                          </w:divBdr>
                        </w:div>
                        <w:div w:id="525563889">
                          <w:marLeft w:val="0"/>
                          <w:marRight w:val="0"/>
                          <w:marTop w:val="75"/>
                          <w:marBottom w:val="0"/>
                          <w:divBdr>
                            <w:top w:val="none" w:sz="0" w:space="0" w:color="auto"/>
                            <w:left w:val="none" w:sz="0" w:space="0" w:color="auto"/>
                            <w:bottom w:val="none" w:sz="0" w:space="0" w:color="auto"/>
                            <w:right w:val="none" w:sz="0" w:space="0" w:color="auto"/>
                          </w:divBdr>
                        </w:div>
                        <w:div w:id="117651948">
                          <w:marLeft w:val="0"/>
                          <w:marRight w:val="0"/>
                          <w:marTop w:val="75"/>
                          <w:marBottom w:val="0"/>
                          <w:divBdr>
                            <w:top w:val="none" w:sz="0" w:space="0" w:color="auto"/>
                            <w:left w:val="none" w:sz="0" w:space="0" w:color="auto"/>
                            <w:bottom w:val="none" w:sz="0" w:space="0" w:color="auto"/>
                            <w:right w:val="none" w:sz="0" w:space="0" w:color="auto"/>
                          </w:divBdr>
                        </w:div>
                        <w:div w:id="875967551">
                          <w:marLeft w:val="0"/>
                          <w:marRight w:val="0"/>
                          <w:marTop w:val="75"/>
                          <w:marBottom w:val="0"/>
                          <w:divBdr>
                            <w:top w:val="none" w:sz="0" w:space="0" w:color="auto"/>
                            <w:left w:val="none" w:sz="0" w:space="0" w:color="auto"/>
                            <w:bottom w:val="none" w:sz="0" w:space="0" w:color="auto"/>
                            <w:right w:val="none" w:sz="0" w:space="0" w:color="auto"/>
                          </w:divBdr>
                        </w:div>
                        <w:div w:id="1649364601">
                          <w:marLeft w:val="0"/>
                          <w:marRight w:val="0"/>
                          <w:marTop w:val="75"/>
                          <w:marBottom w:val="0"/>
                          <w:divBdr>
                            <w:top w:val="none" w:sz="0" w:space="0" w:color="auto"/>
                            <w:left w:val="none" w:sz="0" w:space="0" w:color="auto"/>
                            <w:bottom w:val="none" w:sz="0" w:space="0" w:color="auto"/>
                            <w:right w:val="none" w:sz="0" w:space="0" w:color="auto"/>
                          </w:divBdr>
                        </w:div>
                        <w:div w:id="308362807">
                          <w:marLeft w:val="0"/>
                          <w:marRight w:val="0"/>
                          <w:marTop w:val="75"/>
                          <w:marBottom w:val="0"/>
                          <w:divBdr>
                            <w:top w:val="none" w:sz="0" w:space="0" w:color="auto"/>
                            <w:left w:val="none" w:sz="0" w:space="0" w:color="auto"/>
                            <w:bottom w:val="none" w:sz="0" w:space="0" w:color="auto"/>
                            <w:right w:val="none" w:sz="0" w:space="0" w:color="auto"/>
                          </w:divBdr>
                        </w:div>
                        <w:div w:id="1534225214">
                          <w:marLeft w:val="0"/>
                          <w:marRight w:val="0"/>
                          <w:marTop w:val="75"/>
                          <w:marBottom w:val="0"/>
                          <w:divBdr>
                            <w:top w:val="none" w:sz="0" w:space="0" w:color="auto"/>
                            <w:left w:val="none" w:sz="0" w:space="0" w:color="auto"/>
                            <w:bottom w:val="none" w:sz="0" w:space="0" w:color="auto"/>
                            <w:right w:val="none" w:sz="0" w:space="0" w:color="auto"/>
                          </w:divBdr>
                        </w:div>
                        <w:div w:id="11388436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Aristofanis Totsikas</dc:creator>
  <cp:keywords/>
  <dc:description/>
  <cp:lastModifiedBy>user</cp:lastModifiedBy>
  <cp:revision>2</cp:revision>
  <dcterms:created xsi:type="dcterms:W3CDTF">2025-04-07T12:30:00Z</dcterms:created>
  <dcterms:modified xsi:type="dcterms:W3CDTF">2025-04-07T12:30:00Z</dcterms:modified>
</cp:coreProperties>
</file>